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A2066" w14:textId="40DFB490" w:rsidR="00A11904" w:rsidRPr="00AC7C81" w:rsidRDefault="000A0798">
      <w:pPr>
        <w:rPr>
          <w:rFonts w:ascii="Arial" w:hAnsi="Arial" w:cs="Arial"/>
          <w:b/>
          <w:sz w:val="28"/>
          <w:szCs w:val="28"/>
        </w:rPr>
      </w:pPr>
      <w:r w:rsidRPr="00AC7C81">
        <w:rPr>
          <w:rFonts w:ascii="Arial" w:hAnsi="Arial" w:cs="Arial"/>
          <w:b/>
          <w:sz w:val="28"/>
          <w:szCs w:val="28"/>
        </w:rPr>
        <w:t xml:space="preserve">Vorschlag für </w:t>
      </w:r>
      <w:r w:rsidR="0036295E">
        <w:rPr>
          <w:rFonts w:ascii="Arial" w:hAnsi="Arial" w:cs="Arial"/>
          <w:b/>
          <w:sz w:val="28"/>
          <w:szCs w:val="28"/>
        </w:rPr>
        <w:t>einen Zweijahresplan für Klasse</w:t>
      </w:r>
      <w:r w:rsidR="00994B15">
        <w:rPr>
          <w:rFonts w:ascii="Arial" w:hAnsi="Arial" w:cs="Arial"/>
          <w:b/>
          <w:sz w:val="28"/>
          <w:szCs w:val="28"/>
        </w:rPr>
        <w:t xml:space="preserve"> 3/4</w:t>
      </w:r>
      <w:r w:rsidR="00F9374F" w:rsidRPr="006148A2">
        <w:rPr>
          <w:rStyle w:val="Funotenzeichen"/>
          <w:rFonts w:ascii="Arial" w:hAnsi="Arial" w:cs="Arial"/>
          <w:sz w:val="28"/>
          <w:szCs w:val="28"/>
        </w:rPr>
        <w:footnoteReference w:id="1"/>
      </w:r>
    </w:p>
    <w:p w14:paraId="4B97F2CB" w14:textId="77777777" w:rsidR="007A6433" w:rsidRDefault="007A6433" w:rsidP="000A0798">
      <w:pPr>
        <w:rPr>
          <w:rFonts w:ascii="Arial" w:hAnsi="Arial" w:cs="Arial"/>
          <w:b/>
          <w:sz w:val="22"/>
          <w:szCs w:val="22"/>
        </w:rPr>
      </w:pPr>
    </w:p>
    <w:p w14:paraId="00CCCEA4" w14:textId="77777777" w:rsidR="00D308DE" w:rsidRDefault="00D308DE" w:rsidP="006148A2">
      <w:pPr>
        <w:rPr>
          <w:rFonts w:ascii="Arial" w:hAnsi="Arial" w:cs="Arial"/>
          <w:b/>
          <w:sz w:val="22"/>
          <w:szCs w:val="22"/>
        </w:rPr>
      </w:pPr>
    </w:p>
    <w:p w14:paraId="4C2019E8" w14:textId="77777777" w:rsidR="006148A2" w:rsidRDefault="006148A2" w:rsidP="006148A2">
      <w:pPr>
        <w:rPr>
          <w:rFonts w:ascii="Arial" w:hAnsi="Arial" w:cs="Arial"/>
          <w:b/>
          <w:sz w:val="22"/>
          <w:szCs w:val="22"/>
        </w:rPr>
      </w:pPr>
      <w:r w:rsidRPr="00E34D06">
        <w:rPr>
          <w:rFonts w:ascii="Arial" w:hAnsi="Arial" w:cs="Arial"/>
          <w:b/>
          <w:sz w:val="22"/>
          <w:szCs w:val="22"/>
        </w:rPr>
        <w:t>3.  Schuljahr</w:t>
      </w:r>
    </w:p>
    <w:p w14:paraId="068EB932" w14:textId="77777777" w:rsidR="006148A2" w:rsidRPr="00431698" w:rsidRDefault="006148A2" w:rsidP="006148A2">
      <w:pPr>
        <w:rPr>
          <w:rFonts w:ascii="Arial" w:hAnsi="Arial" w:cs="Arial"/>
          <w:b/>
        </w:rPr>
      </w:pPr>
    </w:p>
    <w:tbl>
      <w:tblPr>
        <w:tblStyle w:val="Tabellenraster"/>
        <w:tblW w:w="0" w:type="auto"/>
        <w:tblLook w:val="04A0" w:firstRow="1" w:lastRow="0" w:firstColumn="1" w:lastColumn="0" w:noHBand="0" w:noVBand="1"/>
      </w:tblPr>
      <w:tblGrid>
        <w:gridCol w:w="8188"/>
        <w:gridCol w:w="6662"/>
      </w:tblGrid>
      <w:tr w:rsidR="00DF33C4" w:rsidRPr="00431698" w14:paraId="7CAE9CE6" w14:textId="77777777" w:rsidTr="00CF2593">
        <w:tc>
          <w:tcPr>
            <w:tcW w:w="8188" w:type="dxa"/>
          </w:tcPr>
          <w:p w14:paraId="2C635EEC" w14:textId="525C5F2D" w:rsidR="00DF33C4" w:rsidRPr="002942B6" w:rsidRDefault="00EA11B1" w:rsidP="006F050C">
            <w:pPr>
              <w:jc w:val="center"/>
              <w:rPr>
                <w:rFonts w:ascii="Arial" w:hAnsi="Arial" w:cs="Arial"/>
                <w:b/>
                <w:sz w:val="22"/>
              </w:rPr>
            </w:pPr>
            <w:r w:rsidRPr="002942B6">
              <w:rPr>
                <w:rFonts w:ascii="Arial" w:hAnsi="Arial" w:cs="Arial"/>
                <w:b/>
                <w:sz w:val="22"/>
              </w:rPr>
              <w:t>Prozessbezogene Kompetenzen</w:t>
            </w:r>
          </w:p>
        </w:tc>
        <w:tc>
          <w:tcPr>
            <w:tcW w:w="6662" w:type="dxa"/>
          </w:tcPr>
          <w:p w14:paraId="7B3D6091" w14:textId="045BD739" w:rsidR="00DF33C4" w:rsidRPr="002942B6" w:rsidRDefault="00EA11B1" w:rsidP="00EA11B1">
            <w:pPr>
              <w:jc w:val="center"/>
              <w:rPr>
                <w:rFonts w:ascii="Arial" w:hAnsi="Arial" w:cs="Arial"/>
                <w:b/>
                <w:sz w:val="22"/>
              </w:rPr>
            </w:pPr>
            <w:r w:rsidRPr="002942B6">
              <w:rPr>
                <w:rFonts w:ascii="Arial" w:hAnsi="Arial" w:cs="Arial"/>
                <w:b/>
                <w:sz w:val="22"/>
              </w:rPr>
              <w:t xml:space="preserve">Inhaltsbezogene Kompetenzen </w:t>
            </w:r>
          </w:p>
        </w:tc>
      </w:tr>
      <w:tr w:rsidR="00114E7C" w14:paraId="1495B58D" w14:textId="77777777" w:rsidTr="00114E7C">
        <w:tc>
          <w:tcPr>
            <w:tcW w:w="14850" w:type="dxa"/>
            <w:gridSpan w:val="2"/>
            <w:shd w:val="clear" w:color="auto" w:fill="F19216"/>
          </w:tcPr>
          <w:p w14:paraId="11B62AD4" w14:textId="24B3C713" w:rsidR="00114E7C" w:rsidRDefault="00114E7C" w:rsidP="00EE34AD">
            <w:pPr>
              <w:rPr>
                <w:rFonts w:ascii="Arial" w:hAnsi="Arial" w:cs="Arial"/>
                <w:b/>
                <w:sz w:val="22"/>
                <w:szCs w:val="22"/>
              </w:rPr>
            </w:pPr>
            <w:r>
              <w:rPr>
                <w:rFonts w:ascii="Arial" w:hAnsi="Arial" w:cs="Arial"/>
                <w:b/>
                <w:sz w:val="22"/>
                <w:szCs w:val="22"/>
              </w:rPr>
              <w:t xml:space="preserve">Ausgerechnet der?!  </w:t>
            </w:r>
            <w:r>
              <w:rPr>
                <w:rFonts w:ascii="Arial" w:hAnsi="Arial" w:cs="Arial"/>
                <w:sz w:val="22"/>
                <w:szCs w:val="22"/>
              </w:rPr>
              <w:t>(6 Stunden)</w:t>
            </w:r>
          </w:p>
        </w:tc>
      </w:tr>
      <w:tr w:rsidR="000A5B49" w14:paraId="6F324FE5" w14:textId="77777777" w:rsidTr="00CF2593">
        <w:tc>
          <w:tcPr>
            <w:tcW w:w="8188" w:type="dxa"/>
          </w:tcPr>
          <w:p w14:paraId="5CE3D552" w14:textId="77777777" w:rsidR="00114E7C" w:rsidRDefault="00114E7C" w:rsidP="00114E7C">
            <w:pPr>
              <w:rPr>
                <w:rFonts w:ascii="Arial" w:hAnsi="Arial" w:cs="Arial"/>
                <w:sz w:val="22"/>
                <w:szCs w:val="22"/>
              </w:rPr>
            </w:pPr>
            <w:r>
              <w:rPr>
                <w:rFonts w:ascii="Arial" w:hAnsi="Arial" w:cs="Arial"/>
                <w:sz w:val="22"/>
                <w:szCs w:val="22"/>
              </w:rPr>
              <w:t>Die Schülerinnen und Schüler können ...</w:t>
            </w:r>
          </w:p>
          <w:p w14:paraId="2B7BA107" w14:textId="77777777" w:rsidR="00114E7C" w:rsidRDefault="00114E7C" w:rsidP="00114E7C">
            <w:pPr>
              <w:rPr>
                <w:rFonts w:ascii="Arial" w:hAnsi="Arial"/>
                <w:sz w:val="22"/>
                <w:szCs w:val="22"/>
              </w:rPr>
            </w:pPr>
            <w:r>
              <w:rPr>
                <w:rFonts w:ascii="Arial" w:hAnsi="Arial"/>
                <w:sz w:val="22"/>
                <w:szCs w:val="22"/>
              </w:rPr>
              <w:t xml:space="preserve">2.1.3  </w:t>
            </w:r>
            <w:r w:rsidRPr="009307E3">
              <w:rPr>
                <w:rFonts w:ascii="Arial" w:hAnsi="Arial"/>
                <w:sz w:val="22"/>
                <w:szCs w:val="22"/>
              </w:rPr>
              <w:t>erkennen und beschreiben, dass Menschen religiöse und andere Fragen stellen und wie sie diese deuten</w:t>
            </w:r>
            <w:r>
              <w:rPr>
                <w:rFonts w:ascii="Arial" w:hAnsi="Arial"/>
                <w:sz w:val="22"/>
                <w:szCs w:val="22"/>
              </w:rPr>
              <w:t>.</w:t>
            </w:r>
          </w:p>
          <w:p w14:paraId="40DD5525" w14:textId="77777777" w:rsidR="00114E7C" w:rsidRDefault="00114E7C" w:rsidP="00114E7C">
            <w:pPr>
              <w:rPr>
                <w:rFonts w:ascii="Arial" w:hAnsi="Arial"/>
                <w:sz w:val="22"/>
                <w:szCs w:val="22"/>
              </w:rPr>
            </w:pPr>
            <w:r>
              <w:rPr>
                <w:rFonts w:ascii="Arial" w:hAnsi="Arial"/>
                <w:sz w:val="22"/>
                <w:szCs w:val="22"/>
              </w:rPr>
              <w:t xml:space="preserve">2.3.2  </w:t>
            </w:r>
            <w:r w:rsidRPr="00D950CE">
              <w:rPr>
                <w:rFonts w:ascii="Arial" w:hAnsi="Arial"/>
                <w:sz w:val="22"/>
                <w:szCs w:val="22"/>
              </w:rPr>
              <w:t>aus menschlichen Erfahrungen wie Freundschaft, Enttäuschung, Streit oder der Erfahrung mit Trauer und Tod unterschiedliche Antwort- und Handlungsmöglichkeiten finden, diese miteinander vergleichen und auf Basis der biblisch-christlichen Überlieferung reflektieren</w:t>
            </w:r>
            <w:r>
              <w:rPr>
                <w:rFonts w:ascii="Arial" w:hAnsi="Arial"/>
                <w:sz w:val="22"/>
                <w:szCs w:val="22"/>
              </w:rPr>
              <w:t>.</w:t>
            </w:r>
          </w:p>
          <w:p w14:paraId="061850D9" w14:textId="77777777" w:rsidR="00114E7C" w:rsidRDefault="00114E7C" w:rsidP="00114E7C">
            <w:pPr>
              <w:rPr>
                <w:rFonts w:ascii="Arial" w:hAnsi="Arial"/>
                <w:sz w:val="22"/>
                <w:szCs w:val="22"/>
              </w:rPr>
            </w:pPr>
            <w:r>
              <w:rPr>
                <w:rFonts w:ascii="Arial" w:hAnsi="Arial"/>
                <w:sz w:val="22"/>
                <w:szCs w:val="22"/>
              </w:rPr>
              <w:t xml:space="preserve">2.4.2  </w:t>
            </w:r>
            <w:r w:rsidRPr="00FE0971">
              <w:rPr>
                <w:rFonts w:ascii="Arial" w:hAnsi="Arial"/>
                <w:sz w:val="22"/>
                <w:szCs w:val="22"/>
              </w:rPr>
              <w:t>sich in Gedanken, Gefühle und Sicht- beziehungsweise Verhaltensweisen anderer Menschen (Mitmenschen, biblische Figuren, Vorbilder) hineinversetzen</w:t>
            </w:r>
            <w:r>
              <w:rPr>
                <w:rFonts w:ascii="Arial" w:hAnsi="Arial"/>
                <w:sz w:val="22"/>
                <w:szCs w:val="22"/>
              </w:rPr>
              <w:t>.</w:t>
            </w:r>
          </w:p>
          <w:p w14:paraId="6DE25797" w14:textId="77777777" w:rsidR="00114E7C" w:rsidRDefault="00114E7C" w:rsidP="00114E7C">
            <w:pPr>
              <w:rPr>
                <w:rFonts w:ascii="Arial" w:hAnsi="Arial"/>
                <w:sz w:val="22"/>
                <w:szCs w:val="22"/>
              </w:rPr>
            </w:pPr>
            <w:r>
              <w:rPr>
                <w:rFonts w:ascii="Arial" w:hAnsi="Arial"/>
                <w:sz w:val="22"/>
                <w:szCs w:val="22"/>
              </w:rPr>
              <w:t xml:space="preserve">2.5.3  </w:t>
            </w:r>
            <w:r w:rsidRPr="0089343C">
              <w:rPr>
                <w:rFonts w:ascii="Arial" w:hAnsi="Arial"/>
                <w:sz w:val="22"/>
                <w:szCs w:val="22"/>
              </w:rPr>
              <w:t>aus dem Nachdenken über biblische Texte und Personen aus Vergangenheit und Gegenwart Impulse für verantwortungsvolles Handeln entwickeln</w:t>
            </w:r>
            <w:r>
              <w:rPr>
                <w:rFonts w:ascii="Arial" w:hAnsi="Arial"/>
                <w:sz w:val="22"/>
                <w:szCs w:val="22"/>
              </w:rPr>
              <w:t>.</w:t>
            </w:r>
          </w:p>
          <w:p w14:paraId="64C15A78" w14:textId="2BFEAD06" w:rsidR="000A5B49" w:rsidRPr="00867FFD" w:rsidRDefault="000A5B49" w:rsidP="00325B83">
            <w:pPr>
              <w:rPr>
                <w:rFonts w:ascii="Arial" w:hAnsi="Arial"/>
                <w:sz w:val="22"/>
                <w:szCs w:val="22"/>
              </w:rPr>
            </w:pPr>
          </w:p>
        </w:tc>
        <w:tc>
          <w:tcPr>
            <w:tcW w:w="6662" w:type="dxa"/>
          </w:tcPr>
          <w:p w14:paraId="0C3377CB" w14:textId="77777777" w:rsidR="00114E7C" w:rsidRDefault="00114E7C" w:rsidP="00114E7C">
            <w:pPr>
              <w:rPr>
                <w:rFonts w:ascii="Arial" w:hAnsi="Arial"/>
                <w:sz w:val="22"/>
                <w:szCs w:val="22"/>
              </w:rPr>
            </w:pPr>
            <w:r w:rsidRPr="009749B6">
              <w:rPr>
                <w:rFonts w:ascii="Arial" w:hAnsi="Arial"/>
                <w:sz w:val="22"/>
                <w:szCs w:val="22"/>
              </w:rPr>
              <w:t>Die Schülerinnen und Schüler können …</w:t>
            </w:r>
          </w:p>
          <w:p w14:paraId="2D87714E" w14:textId="77777777" w:rsidR="00114E7C" w:rsidRDefault="00114E7C" w:rsidP="00114E7C">
            <w:pPr>
              <w:rPr>
                <w:rFonts w:ascii="Arial" w:hAnsi="Arial" w:cs="Arial"/>
                <w:sz w:val="22"/>
                <w:szCs w:val="22"/>
              </w:rPr>
            </w:pPr>
            <w:r>
              <w:rPr>
                <w:rFonts w:ascii="Arial" w:hAnsi="Arial" w:cs="Arial"/>
                <w:sz w:val="22"/>
                <w:szCs w:val="22"/>
              </w:rPr>
              <w:t>3.2.1.3  vor dem Hintergrund herausfordernder Lebenssituationen (zum Beispiel Abschied, Streit, Einsamkeit, Gewalt, Tod) Fragen nach und an Gott stellen und über mögliche Antworten nachdenken.</w:t>
            </w:r>
          </w:p>
          <w:p w14:paraId="63F4F1B6" w14:textId="46E9C0F6" w:rsidR="00BF381A" w:rsidRDefault="00BF381A" w:rsidP="00114E7C">
            <w:pPr>
              <w:rPr>
                <w:rFonts w:ascii="Arial" w:hAnsi="Arial" w:cs="Arial"/>
                <w:sz w:val="22"/>
                <w:szCs w:val="22"/>
              </w:rPr>
            </w:pPr>
            <w:r>
              <w:rPr>
                <w:rFonts w:ascii="Arial" w:hAnsi="Arial" w:cs="Arial"/>
                <w:sz w:val="22"/>
                <w:szCs w:val="22"/>
              </w:rPr>
              <w:t xml:space="preserve">3.2.2.4  aufzeigen, wie biblische Texte zu einem verantwortungsbewussten Umgang mit anderen und der Welt anleiten (zum Beispiel Zehn Gebote in Auswahl, 2. Mose 20; </w:t>
            </w:r>
            <w:r w:rsidRPr="00DC205A">
              <w:rPr>
                <w:rFonts w:ascii="Arial" w:hAnsi="Arial" w:cs="Arial"/>
                <w:b/>
                <w:sz w:val="22"/>
                <w:szCs w:val="22"/>
              </w:rPr>
              <w:t xml:space="preserve">Gebot der Nächstenliebe, </w:t>
            </w:r>
            <w:proofErr w:type="spellStart"/>
            <w:r w:rsidRPr="00DC205A">
              <w:rPr>
                <w:rFonts w:ascii="Arial" w:hAnsi="Arial" w:cs="Arial"/>
                <w:b/>
                <w:sz w:val="22"/>
                <w:szCs w:val="22"/>
              </w:rPr>
              <w:t>Mk</w:t>
            </w:r>
            <w:proofErr w:type="spellEnd"/>
            <w:r w:rsidRPr="00DC205A">
              <w:rPr>
                <w:rFonts w:ascii="Arial" w:hAnsi="Arial" w:cs="Arial"/>
                <w:b/>
                <w:sz w:val="22"/>
                <w:szCs w:val="22"/>
              </w:rPr>
              <w:t xml:space="preserve"> 12,31</w:t>
            </w:r>
            <w:r>
              <w:rPr>
                <w:rFonts w:ascii="Arial" w:hAnsi="Arial" w:cs="Arial"/>
                <w:sz w:val="22"/>
                <w:szCs w:val="22"/>
              </w:rPr>
              <w:t>).</w:t>
            </w:r>
          </w:p>
          <w:p w14:paraId="25314BB6" w14:textId="10533A6C" w:rsidR="009749B6" w:rsidRPr="00BF381A" w:rsidRDefault="00114E7C" w:rsidP="00114E7C">
            <w:pPr>
              <w:rPr>
                <w:rFonts w:ascii="Arial" w:hAnsi="Arial"/>
                <w:sz w:val="22"/>
                <w:szCs w:val="22"/>
              </w:rPr>
            </w:pPr>
            <w:r>
              <w:rPr>
                <w:rFonts w:ascii="Arial" w:hAnsi="Arial" w:cs="Arial"/>
                <w:sz w:val="22"/>
                <w:szCs w:val="22"/>
              </w:rPr>
              <w:t xml:space="preserve">3.2.5.6  aus dem Handeln und Reden Jesu Christi Ermutigung und Orientierung für das Zusammenleben entwickeln (Doppelgebot der Liebe, </w:t>
            </w:r>
            <w:proofErr w:type="spellStart"/>
            <w:r>
              <w:rPr>
                <w:rFonts w:ascii="Arial" w:hAnsi="Arial" w:cs="Arial"/>
                <w:sz w:val="22"/>
                <w:szCs w:val="22"/>
              </w:rPr>
              <w:t>Mk</w:t>
            </w:r>
            <w:proofErr w:type="spellEnd"/>
            <w:r>
              <w:rPr>
                <w:rFonts w:ascii="Arial" w:hAnsi="Arial" w:cs="Arial"/>
                <w:sz w:val="22"/>
                <w:szCs w:val="22"/>
              </w:rPr>
              <w:t xml:space="preserve"> 12, 28-34; </w:t>
            </w:r>
            <w:r w:rsidRPr="0030068F">
              <w:rPr>
                <w:rFonts w:ascii="Arial" w:hAnsi="Arial" w:cs="Arial"/>
                <w:b/>
                <w:sz w:val="22"/>
                <w:szCs w:val="22"/>
              </w:rPr>
              <w:t>Gleichnis</w:t>
            </w:r>
            <w:r>
              <w:rPr>
                <w:rFonts w:ascii="Arial" w:hAnsi="Arial" w:cs="Arial"/>
                <w:b/>
                <w:sz w:val="22"/>
                <w:szCs w:val="22"/>
              </w:rPr>
              <w:t xml:space="preserve"> </w:t>
            </w:r>
            <w:r w:rsidRPr="0030068F">
              <w:rPr>
                <w:rFonts w:ascii="Arial" w:hAnsi="Arial" w:cs="Arial"/>
                <w:b/>
                <w:sz w:val="22"/>
                <w:szCs w:val="22"/>
              </w:rPr>
              <w:t xml:space="preserve">vom barmherzigen Samariter, </w:t>
            </w:r>
            <w:proofErr w:type="spellStart"/>
            <w:r w:rsidRPr="0030068F">
              <w:rPr>
                <w:rFonts w:ascii="Arial" w:hAnsi="Arial" w:cs="Arial"/>
                <w:b/>
                <w:sz w:val="22"/>
                <w:szCs w:val="22"/>
              </w:rPr>
              <w:t>Lk</w:t>
            </w:r>
            <w:proofErr w:type="spellEnd"/>
            <w:r w:rsidRPr="0030068F">
              <w:rPr>
                <w:rFonts w:ascii="Arial" w:hAnsi="Arial" w:cs="Arial"/>
                <w:b/>
                <w:sz w:val="22"/>
                <w:szCs w:val="22"/>
              </w:rPr>
              <w:t xml:space="preserve"> 10,25-37</w:t>
            </w:r>
            <w:r>
              <w:rPr>
                <w:rFonts w:ascii="Arial" w:hAnsi="Arial" w:cs="Arial"/>
                <w:sz w:val="22"/>
                <w:szCs w:val="22"/>
              </w:rPr>
              <w:t xml:space="preserve"> sowie zum Beispiel Elisabeth von Thüringen und andere bedeutsame Persönlichkeiten).</w:t>
            </w:r>
            <w:r>
              <w:rPr>
                <w:rFonts w:ascii="Arial" w:hAnsi="Arial"/>
                <w:sz w:val="22"/>
                <w:szCs w:val="22"/>
              </w:rPr>
              <w:t xml:space="preserve"> </w:t>
            </w:r>
          </w:p>
        </w:tc>
      </w:tr>
      <w:tr w:rsidR="00D308DE" w14:paraId="60FDD849" w14:textId="77777777" w:rsidTr="00114E7C">
        <w:tc>
          <w:tcPr>
            <w:tcW w:w="14850" w:type="dxa"/>
            <w:gridSpan w:val="2"/>
            <w:shd w:val="clear" w:color="auto" w:fill="F19216"/>
          </w:tcPr>
          <w:p w14:paraId="782FE8AB" w14:textId="4D327B5F" w:rsidR="00D308DE" w:rsidRPr="00D308DE" w:rsidRDefault="00114E7C" w:rsidP="00114E7C">
            <w:pPr>
              <w:rPr>
                <w:rFonts w:ascii="Arial" w:hAnsi="Arial" w:cs="Arial"/>
                <w:sz w:val="22"/>
                <w:szCs w:val="22"/>
              </w:rPr>
            </w:pPr>
            <w:r>
              <w:rPr>
                <w:rFonts w:ascii="Arial" w:hAnsi="Arial" w:cs="Arial"/>
                <w:b/>
                <w:sz w:val="22"/>
                <w:szCs w:val="22"/>
              </w:rPr>
              <w:t xml:space="preserve">Unsichtbar und doch da? – Gott geht mit </w:t>
            </w:r>
            <w:r>
              <w:rPr>
                <w:rFonts w:ascii="Arial" w:hAnsi="Arial" w:cs="Arial"/>
                <w:sz w:val="22"/>
                <w:szCs w:val="22"/>
              </w:rPr>
              <w:t xml:space="preserve">(10 Stunden)  </w:t>
            </w:r>
          </w:p>
        </w:tc>
      </w:tr>
      <w:tr w:rsidR="0030068F" w14:paraId="1C389ED6" w14:textId="77777777" w:rsidTr="00CF2593">
        <w:tc>
          <w:tcPr>
            <w:tcW w:w="8188" w:type="dxa"/>
          </w:tcPr>
          <w:p w14:paraId="1830808F" w14:textId="77777777" w:rsidR="00114E7C" w:rsidRPr="002942B6" w:rsidRDefault="00114E7C" w:rsidP="00114E7C">
            <w:pPr>
              <w:rPr>
                <w:rFonts w:ascii="Arial" w:hAnsi="Arial" w:cs="Arial"/>
                <w:sz w:val="22"/>
              </w:rPr>
            </w:pPr>
            <w:r w:rsidRPr="002942B6">
              <w:rPr>
                <w:rFonts w:ascii="Arial" w:hAnsi="Arial" w:cs="Arial"/>
                <w:sz w:val="22"/>
              </w:rPr>
              <w:t>Die Schülerinnen und Schüler können ...</w:t>
            </w:r>
          </w:p>
          <w:p w14:paraId="17C0A9E5" w14:textId="77777777" w:rsidR="00114E7C" w:rsidRDefault="00114E7C" w:rsidP="00114E7C">
            <w:pPr>
              <w:rPr>
                <w:rFonts w:ascii="Arial" w:hAnsi="Arial"/>
                <w:sz w:val="22"/>
                <w:szCs w:val="22"/>
              </w:rPr>
            </w:pPr>
            <w:r w:rsidRPr="009749B6">
              <w:rPr>
                <w:rFonts w:ascii="Arial" w:hAnsi="Arial" w:cs="Arial"/>
                <w:sz w:val="22"/>
              </w:rPr>
              <w:t>2.1.2</w:t>
            </w:r>
            <w:r>
              <w:rPr>
                <w:rFonts w:ascii="Arial" w:hAnsi="Arial" w:cs="Arial"/>
                <w:sz w:val="22"/>
              </w:rPr>
              <w:t xml:space="preserve"> </w:t>
            </w:r>
            <w:r>
              <w:rPr>
                <w:rFonts w:ascii="Arial" w:hAnsi="Arial"/>
                <w:color w:val="0070C0"/>
              </w:rPr>
              <w:t xml:space="preserve"> </w:t>
            </w:r>
            <w:r w:rsidRPr="00D14B48">
              <w:rPr>
                <w:rFonts w:ascii="Arial" w:hAnsi="Arial"/>
                <w:sz w:val="22"/>
                <w:szCs w:val="22"/>
              </w:rPr>
              <w:t xml:space="preserve">eigene Fragen stellen, in der Lerngruppe nach Antworten </w:t>
            </w:r>
            <w:proofErr w:type="gramStart"/>
            <w:r w:rsidRPr="00D14B48">
              <w:rPr>
                <w:rFonts w:ascii="Arial" w:hAnsi="Arial"/>
                <w:sz w:val="22"/>
                <w:szCs w:val="22"/>
              </w:rPr>
              <w:t>suchen</w:t>
            </w:r>
            <w:proofErr w:type="gramEnd"/>
            <w:r w:rsidRPr="00D14B48">
              <w:rPr>
                <w:rFonts w:ascii="Arial" w:hAnsi="Arial"/>
                <w:sz w:val="22"/>
                <w:szCs w:val="22"/>
              </w:rPr>
              <w:t xml:space="preserve"> und sich dabei mit biblisch-christlichen Deutungen auseinandersetzen</w:t>
            </w:r>
            <w:r>
              <w:rPr>
                <w:rFonts w:ascii="Arial" w:hAnsi="Arial"/>
                <w:sz w:val="22"/>
                <w:szCs w:val="22"/>
              </w:rPr>
              <w:t>.</w:t>
            </w:r>
          </w:p>
          <w:p w14:paraId="554275A8" w14:textId="77777777" w:rsidR="00114E7C" w:rsidRDefault="00114E7C" w:rsidP="00114E7C">
            <w:pPr>
              <w:rPr>
                <w:rFonts w:ascii="Arial" w:hAnsi="Arial"/>
                <w:sz w:val="22"/>
                <w:szCs w:val="22"/>
              </w:rPr>
            </w:pPr>
            <w:r>
              <w:rPr>
                <w:rFonts w:ascii="Arial" w:hAnsi="Arial"/>
                <w:sz w:val="22"/>
                <w:szCs w:val="22"/>
              </w:rPr>
              <w:t xml:space="preserve">2.2.3  </w:t>
            </w:r>
            <w:r w:rsidRPr="00FA2B55">
              <w:rPr>
                <w:rFonts w:ascii="Arial" w:hAnsi="Arial"/>
                <w:sz w:val="22"/>
                <w:szCs w:val="22"/>
              </w:rPr>
              <w:t>Texte religiöser Überlieferung inhaltlich wiedergeben und Deutungen formulieren</w:t>
            </w:r>
            <w:r>
              <w:rPr>
                <w:rFonts w:ascii="Arial" w:hAnsi="Arial"/>
                <w:sz w:val="22"/>
                <w:szCs w:val="22"/>
              </w:rPr>
              <w:t>.</w:t>
            </w:r>
          </w:p>
          <w:p w14:paraId="71A88219" w14:textId="77777777" w:rsidR="00114E7C" w:rsidRDefault="00114E7C" w:rsidP="00114E7C">
            <w:pPr>
              <w:rPr>
                <w:rFonts w:ascii="Arial" w:hAnsi="Arial"/>
                <w:sz w:val="22"/>
                <w:szCs w:val="22"/>
              </w:rPr>
            </w:pPr>
            <w:r>
              <w:rPr>
                <w:rFonts w:ascii="Arial" w:hAnsi="Arial"/>
                <w:sz w:val="22"/>
                <w:szCs w:val="22"/>
              </w:rPr>
              <w:t xml:space="preserve">2.4.1  </w:t>
            </w:r>
            <w:r w:rsidRPr="00D14B48">
              <w:rPr>
                <w:rFonts w:ascii="Arial" w:hAnsi="Arial"/>
                <w:sz w:val="22"/>
                <w:szCs w:val="22"/>
              </w:rPr>
              <w:t>eigene Gedanken, Gefühle und Sicht- beziehungsweise Verhaltensweisen ausdrücken und in Beziehung setzen zu denen anderer Kinder in der Lerngruppe</w:t>
            </w:r>
            <w:r>
              <w:rPr>
                <w:rFonts w:ascii="Arial" w:hAnsi="Arial"/>
                <w:sz w:val="22"/>
                <w:szCs w:val="22"/>
              </w:rPr>
              <w:t>.</w:t>
            </w:r>
          </w:p>
          <w:p w14:paraId="5748E6B3" w14:textId="6893F1A4" w:rsidR="00114E7C" w:rsidRPr="0030068F" w:rsidRDefault="00114E7C" w:rsidP="00114E7C">
            <w:pPr>
              <w:rPr>
                <w:rFonts w:ascii="Arial" w:hAnsi="Arial" w:cs="Arial"/>
                <w:sz w:val="22"/>
                <w:szCs w:val="22"/>
              </w:rPr>
            </w:pPr>
            <w:r>
              <w:rPr>
                <w:rFonts w:ascii="Arial" w:hAnsi="Arial"/>
                <w:sz w:val="22"/>
                <w:szCs w:val="22"/>
              </w:rPr>
              <w:t xml:space="preserve">2.4.2  </w:t>
            </w:r>
            <w:r w:rsidRPr="00FE0971">
              <w:rPr>
                <w:rFonts w:ascii="Arial" w:hAnsi="Arial"/>
                <w:sz w:val="22"/>
                <w:szCs w:val="22"/>
              </w:rPr>
              <w:t>sich in Gedanken, Gefühle und Sicht- beziehungsweise Verhaltensweisen anderer Menschen (Mitmenschen, biblische Figuren, Vorbilder) hineinversetzen</w:t>
            </w:r>
            <w:r>
              <w:rPr>
                <w:rFonts w:ascii="Arial" w:hAnsi="Arial"/>
                <w:sz w:val="22"/>
                <w:szCs w:val="22"/>
              </w:rPr>
              <w:t>.</w:t>
            </w:r>
          </w:p>
        </w:tc>
        <w:tc>
          <w:tcPr>
            <w:tcW w:w="6662" w:type="dxa"/>
          </w:tcPr>
          <w:p w14:paraId="31BADB76" w14:textId="77777777" w:rsidR="00114E7C" w:rsidRDefault="00114E7C" w:rsidP="00114E7C">
            <w:pPr>
              <w:rPr>
                <w:rFonts w:ascii="Arial" w:hAnsi="Arial"/>
                <w:color w:val="0070C0"/>
              </w:rPr>
            </w:pPr>
            <w:r w:rsidRPr="009749B6">
              <w:rPr>
                <w:rFonts w:ascii="Arial" w:hAnsi="Arial" w:cs="Arial"/>
                <w:sz w:val="22"/>
              </w:rPr>
              <w:t>Die Schülerinnen und Schüler können …</w:t>
            </w:r>
            <w:r>
              <w:rPr>
                <w:rFonts w:ascii="Arial" w:hAnsi="Arial"/>
                <w:color w:val="0070C0"/>
              </w:rPr>
              <w:t xml:space="preserve"> </w:t>
            </w:r>
          </w:p>
          <w:p w14:paraId="0491B53E" w14:textId="64E2C7D7" w:rsidR="00BF381A" w:rsidRDefault="00BF381A" w:rsidP="00114E7C">
            <w:pPr>
              <w:rPr>
                <w:rFonts w:ascii="Arial" w:hAnsi="Arial" w:cs="Arial"/>
                <w:sz w:val="22"/>
              </w:rPr>
            </w:pPr>
            <w:r>
              <w:rPr>
                <w:rFonts w:ascii="Arial" w:hAnsi="Arial" w:cs="Arial"/>
                <w:sz w:val="22"/>
              </w:rPr>
              <w:t>3.2.3.3</w:t>
            </w:r>
            <w:r w:rsidRPr="002942B6">
              <w:rPr>
                <w:rFonts w:ascii="Arial" w:hAnsi="Arial" w:cs="Arial"/>
                <w:sz w:val="22"/>
              </w:rPr>
              <w:t xml:space="preserve">  Erfahrungen und Fragen von Menschen der Bibel mit den eigenen und denen</w:t>
            </w:r>
            <w:r>
              <w:rPr>
                <w:rFonts w:ascii="Arial" w:hAnsi="Arial" w:cs="Arial"/>
                <w:sz w:val="22"/>
              </w:rPr>
              <w:t xml:space="preserve"> anderer</w:t>
            </w:r>
            <w:r w:rsidRPr="002942B6">
              <w:rPr>
                <w:rFonts w:ascii="Arial" w:hAnsi="Arial" w:cs="Arial"/>
                <w:sz w:val="22"/>
              </w:rPr>
              <w:t xml:space="preserve"> </w:t>
            </w:r>
            <w:r>
              <w:rPr>
                <w:rFonts w:ascii="Arial" w:hAnsi="Arial" w:cs="Arial"/>
                <w:sz w:val="22"/>
              </w:rPr>
              <w:t>in Beziehung setzen.</w:t>
            </w:r>
          </w:p>
          <w:p w14:paraId="68821635" w14:textId="77777777" w:rsidR="00114E7C" w:rsidRPr="002942B6" w:rsidRDefault="00114E7C" w:rsidP="00114E7C">
            <w:pPr>
              <w:rPr>
                <w:rFonts w:ascii="Arial" w:hAnsi="Arial" w:cs="Arial"/>
                <w:sz w:val="22"/>
              </w:rPr>
            </w:pPr>
            <w:r>
              <w:rPr>
                <w:rFonts w:ascii="Arial" w:hAnsi="Arial" w:cs="Arial"/>
                <w:sz w:val="22"/>
              </w:rPr>
              <w:t xml:space="preserve">3.2.4.2  </w:t>
            </w:r>
            <w:r w:rsidRPr="002942B6">
              <w:rPr>
                <w:rFonts w:ascii="Arial" w:hAnsi="Arial" w:cs="Arial"/>
                <w:sz w:val="22"/>
              </w:rPr>
              <w:t>die Vielfalt des Wirkens Gottes aufzeigen (</w:t>
            </w:r>
            <w:r w:rsidRPr="002942B6">
              <w:rPr>
                <w:rFonts w:ascii="Arial" w:hAnsi="Arial" w:cs="Arial"/>
                <w:b/>
                <w:sz w:val="22"/>
              </w:rPr>
              <w:t>Mose, 2. Mose 1–20 in Auszügen</w:t>
            </w:r>
            <w:r>
              <w:rPr>
                <w:rFonts w:ascii="Arial" w:hAnsi="Arial" w:cs="Arial"/>
                <w:b/>
                <w:sz w:val="22"/>
              </w:rPr>
              <w:t xml:space="preserve"> </w:t>
            </w:r>
            <w:r w:rsidRPr="002942B6">
              <w:rPr>
                <w:rFonts w:ascii="Arial" w:hAnsi="Arial" w:cs="Arial"/>
                <w:sz w:val="22"/>
              </w:rPr>
              <w:t xml:space="preserve">sowie z.B. Jona, Jona 1–4; Die Heilung der gekrümmten Frau, </w:t>
            </w:r>
            <w:proofErr w:type="spellStart"/>
            <w:r w:rsidRPr="002942B6">
              <w:rPr>
                <w:rFonts w:ascii="Arial" w:hAnsi="Arial" w:cs="Arial"/>
                <w:sz w:val="22"/>
              </w:rPr>
              <w:t>Lk</w:t>
            </w:r>
            <w:proofErr w:type="spellEnd"/>
            <w:r w:rsidRPr="002942B6">
              <w:rPr>
                <w:rFonts w:ascii="Arial" w:hAnsi="Arial" w:cs="Arial"/>
                <w:sz w:val="22"/>
              </w:rPr>
              <w:t xml:space="preserve"> 13,10-17; Pfingsten, </w:t>
            </w:r>
            <w:proofErr w:type="spellStart"/>
            <w:r w:rsidRPr="002942B6">
              <w:rPr>
                <w:rFonts w:ascii="Arial" w:hAnsi="Arial" w:cs="Arial"/>
                <w:sz w:val="22"/>
              </w:rPr>
              <w:t>Apg</w:t>
            </w:r>
            <w:proofErr w:type="spellEnd"/>
            <w:r w:rsidRPr="002942B6">
              <w:rPr>
                <w:rFonts w:ascii="Arial" w:hAnsi="Arial" w:cs="Arial"/>
                <w:sz w:val="22"/>
              </w:rPr>
              <w:t xml:space="preserve"> 2,1–12, Tauf</w:t>
            </w:r>
            <w:r>
              <w:rPr>
                <w:rFonts w:ascii="Arial" w:hAnsi="Arial" w:cs="Arial"/>
                <w:sz w:val="22"/>
              </w:rPr>
              <w:t xml:space="preserve">e Jesu </w:t>
            </w:r>
            <w:proofErr w:type="spellStart"/>
            <w:r>
              <w:rPr>
                <w:rFonts w:ascii="Arial" w:hAnsi="Arial" w:cs="Arial"/>
                <w:sz w:val="22"/>
              </w:rPr>
              <w:t>Mk</w:t>
            </w:r>
            <w:proofErr w:type="spellEnd"/>
            <w:r>
              <w:rPr>
                <w:rFonts w:ascii="Arial" w:hAnsi="Arial" w:cs="Arial"/>
                <w:sz w:val="22"/>
              </w:rPr>
              <w:t xml:space="preserve"> 1,9-11).</w:t>
            </w:r>
          </w:p>
          <w:p w14:paraId="25BB4451" w14:textId="4263AA86" w:rsidR="00114E7C" w:rsidRPr="00114E7C" w:rsidRDefault="00114E7C" w:rsidP="00EE34AD">
            <w:pPr>
              <w:rPr>
                <w:rFonts w:ascii="Arial" w:hAnsi="Arial" w:cs="Arial"/>
                <w:sz w:val="22"/>
              </w:rPr>
            </w:pPr>
          </w:p>
        </w:tc>
      </w:tr>
      <w:tr w:rsidR="00D308DE" w14:paraId="77492E29" w14:textId="77777777" w:rsidTr="00114E7C">
        <w:tc>
          <w:tcPr>
            <w:tcW w:w="14850" w:type="dxa"/>
            <w:gridSpan w:val="2"/>
            <w:shd w:val="clear" w:color="auto" w:fill="F19216"/>
          </w:tcPr>
          <w:p w14:paraId="43322F30" w14:textId="45FCE4EC" w:rsidR="00D308DE" w:rsidRPr="00D308DE" w:rsidRDefault="00D308DE" w:rsidP="00BE068F">
            <w:pPr>
              <w:rPr>
                <w:rFonts w:ascii="Arial" w:hAnsi="Arial" w:cs="Arial"/>
                <w:sz w:val="22"/>
                <w:szCs w:val="22"/>
              </w:rPr>
            </w:pPr>
            <w:r w:rsidRPr="0006744C">
              <w:rPr>
                <w:rFonts w:ascii="Arial" w:hAnsi="Arial" w:cs="Arial"/>
                <w:b/>
                <w:sz w:val="22"/>
                <w:szCs w:val="22"/>
              </w:rPr>
              <w:t>Weihnachten</w:t>
            </w:r>
            <w:r w:rsidR="00BE068F">
              <w:rPr>
                <w:rFonts w:ascii="Arial" w:hAnsi="Arial" w:cs="Arial"/>
                <w:b/>
                <w:sz w:val="22"/>
                <w:szCs w:val="22"/>
              </w:rPr>
              <w:t xml:space="preserve"> ist, wenn …</w:t>
            </w:r>
            <w:r w:rsidRPr="0006744C">
              <w:rPr>
                <w:rFonts w:ascii="Arial" w:hAnsi="Arial" w:cs="Arial"/>
                <w:b/>
                <w:sz w:val="22"/>
                <w:szCs w:val="22"/>
              </w:rPr>
              <w:t xml:space="preserve"> </w:t>
            </w:r>
            <w:r>
              <w:rPr>
                <w:rFonts w:ascii="Arial" w:hAnsi="Arial" w:cs="Arial"/>
                <w:sz w:val="22"/>
                <w:szCs w:val="22"/>
              </w:rPr>
              <w:t>(4 Stunden)</w:t>
            </w:r>
          </w:p>
        </w:tc>
      </w:tr>
      <w:tr w:rsidR="000A5B49" w14:paraId="53BEDD52" w14:textId="77777777" w:rsidTr="00CF2593">
        <w:tc>
          <w:tcPr>
            <w:tcW w:w="8188" w:type="dxa"/>
          </w:tcPr>
          <w:p w14:paraId="4D7CC00C" w14:textId="77777777" w:rsidR="0030068F" w:rsidRPr="00F66430" w:rsidRDefault="0030068F" w:rsidP="0030068F">
            <w:pPr>
              <w:rPr>
                <w:rFonts w:ascii="Arial" w:hAnsi="Arial" w:cs="Arial"/>
                <w:sz w:val="22"/>
              </w:rPr>
            </w:pPr>
            <w:r w:rsidRPr="00F66430">
              <w:rPr>
                <w:rFonts w:ascii="Arial" w:hAnsi="Arial" w:cs="Arial"/>
                <w:sz w:val="22"/>
              </w:rPr>
              <w:t>Die Schülerinnen und Schüler können ...</w:t>
            </w:r>
          </w:p>
          <w:p w14:paraId="5CCE89E4" w14:textId="67D926D7" w:rsidR="00325B83" w:rsidRDefault="00325B83" w:rsidP="00325B83">
            <w:pPr>
              <w:rPr>
                <w:rFonts w:ascii="Arial" w:hAnsi="Arial"/>
                <w:sz w:val="22"/>
                <w:szCs w:val="22"/>
              </w:rPr>
            </w:pPr>
            <w:r>
              <w:rPr>
                <w:rFonts w:ascii="Arial" w:hAnsi="Arial"/>
                <w:sz w:val="22"/>
                <w:szCs w:val="22"/>
              </w:rPr>
              <w:lastRenderedPageBreak/>
              <w:t xml:space="preserve">2.1.1  </w:t>
            </w:r>
            <w:r w:rsidRPr="007F444E">
              <w:rPr>
                <w:rFonts w:ascii="Arial" w:hAnsi="Arial"/>
                <w:sz w:val="22"/>
                <w:szCs w:val="22"/>
              </w:rPr>
              <w:t>wahrnehmen und beschreiben, wo sie religiösen Spuren, Ausdrucksformen gelebten Glaubens und religiösen Frageste</w:t>
            </w:r>
            <w:r>
              <w:rPr>
                <w:rFonts w:ascii="Arial" w:hAnsi="Arial"/>
                <w:sz w:val="22"/>
                <w:szCs w:val="22"/>
              </w:rPr>
              <w:t>llungen in ihrem Leben begegnen.</w:t>
            </w:r>
          </w:p>
          <w:p w14:paraId="70FB4F95" w14:textId="77777777" w:rsidR="00BF381A" w:rsidRDefault="00610867" w:rsidP="00325B83">
            <w:pPr>
              <w:rPr>
                <w:rFonts w:ascii="Arial" w:hAnsi="Arial"/>
                <w:sz w:val="22"/>
                <w:szCs w:val="22"/>
              </w:rPr>
            </w:pPr>
            <w:r>
              <w:rPr>
                <w:rFonts w:ascii="Arial" w:hAnsi="Arial" w:cs="Arial"/>
                <w:sz w:val="22"/>
              </w:rPr>
              <w:t>2.2.3  Texte religiöser Überlieferung  inhaltlich wiedergeben und Deutungen formulieren.</w:t>
            </w:r>
            <w:r w:rsidR="00BF381A">
              <w:rPr>
                <w:rFonts w:ascii="Arial" w:hAnsi="Arial"/>
                <w:sz w:val="22"/>
                <w:szCs w:val="22"/>
              </w:rPr>
              <w:t xml:space="preserve"> </w:t>
            </w:r>
          </w:p>
          <w:p w14:paraId="13C87BBB" w14:textId="742909A7" w:rsidR="000A5B49" w:rsidRPr="00F66430" w:rsidRDefault="00BF381A" w:rsidP="00325B83">
            <w:pPr>
              <w:rPr>
                <w:rFonts w:ascii="Arial" w:hAnsi="Arial" w:cs="Arial"/>
                <w:sz w:val="22"/>
              </w:rPr>
            </w:pPr>
            <w:r>
              <w:rPr>
                <w:rFonts w:ascii="Arial" w:hAnsi="Arial"/>
                <w:sz w:val="22"/>
                <w:szCs w:val="22"/>
              </w:rPr>
              <w:t xml:space="preserve">2.4.1  </w:t>
            </w:r>
            <w:r w:rsidRPr="00D14B48">
              <w:rPr>
                <w:rFonts w:ascii="Arial" w:hAnsi="Arial"/>
                <w:sz w:val="22"/>
                <w:szCs w:val="22"/>
              </w:rPr>
              <w:t>eigene Gedanken, Gefühle und Sicht- beziehungsweise Verhaltensweisen ausdrücken und in Beziehung setzen zu denen anderer Kinder in der Lerngruppe</w:t>
            </w:r>
            <w:r>
              <w:rPr>
                <w:rFonts w:ascii="Arial" w:hAnsi="Arial"/>
                <w:sz w:val="22"/>
                <w:szCs w:val="22"/>
              </w:rPr>
              <w:t>.</w:t>
            </w:r>
          </w:p>
        </w:tc>
        <w:tc>
          <w:tcPr>
            <w:tcW w:w="6662" w:type="dxa"/>
          </w:tcPr>
          <w:p w14:paraId="0D3F62B8" w14:textId="77777777" w:rsidR="000A5B49" w:rsidRDefault="009749B6" w:rsidP="00EE34AD">
            <w:pPr>
              <w:rPr>
                <w:rFonts w:ascii="Arial" w:hAnsi="Arial"/>
                <w:sz w:val="22"/>
                <w:szCs w:val="22"/>
              </w:rPr>
            </w:pPr>
            <w:r w:rsidRPr="009749B6">
              <w:rPr>
                <w:rFonts w:ascii="Arial" w:hAnsi="Arial"/>
                <w:sz w:val="22"/>
                <w:szCs w:val="22"/>
              </w:rPr>
              <w:lastRenderedPageBreak/>
              <w:t>Die Schülerinnen und Schüler können …</w:t>
            </w:r>
          </w:p>
          <w:p w14:paraId="72913232" w14:textId="6E7043CF" w:rsidR="00BF381A" w:rsidRPr="00BF381A" w:rsidRDefault="00BF381A" w:rsidP="00BF381A">
            <w:pPr>
              <w:rPr>
                <w:rFonts w:ascii="Arial" w:hAnsi="Arial" w:cs="Arial"/>
                <w:sz w:val="22"/>
              </w:rPr>
            </w:pPr>
            <w:r>
              <w:rPr>
                <w:rFonts w:ascii="Arial" w:hAnsi="Arial" w:cs="Arial"/>
                <w:sz w:val="22"/>
              </w:rPr>
              <w:lastRenderedPageBreak/>
              <w:t>3.2.5.4</w:t>
            </w:r>
            <w:r w:rsidRPr="00F66430">
              <w:rPr>
                <w:rFonts w:ascii="Arial" w:hAnsi="Arial" w:cs="Arial"/>
                <w:sz w:val="22"/>
              </w:rPr>
              <w:t xml:space="preserve">  beschreiben, wie vom Wirken Jesu und seinem Verhältnis zu Gott erzählt wird (Taufe Jesu, </w:t>
            </w:r>
            <w:proofErr w:type="spellStart"/>
            <w:r w:rsidRPr="00F66430">
              <w:rPr>
                <w:rFonts w:ascii="Arial" w:hAnsi="Arial" w:cs="Arial"/>
                <w:sz w:val="22"/>
              </w:rPr>
              <w:t>Mk</w:t>
            </w:r>
            <w:proofErr w:type="spellEnd"/>
            <w:r w:rsidRPr="00F66430">
              <w:rPr>
                <w:rFonts w:ascii="Arial" w:hAnsi="Arial" w:cs="Arial"/>
                <w:sz w:val="22"/>
              </w:rPr>
              <w:t xml:space="preserve"> 1,9-11 sowie zum Beispiel Passion, Ostern, Himmelfahrt, </w:t>
            </w:r>
            <w:proofErr w:type="spellStart"/>
            <w:r w:rsidRPr="00F66430">
              <w:rPr>
                <w:rFonts w:ascii="Arial" w:hAnsi="Arial" w:cs="Arial"/>
                <w:sz w:val="22"/>
              </w:rPr>
              <w:t>Lk</w:t>
            </w:r>
            <w:proofErr w:type="spellEnd"/>
            <w:r w:rsidRPr="00F66430">
              <w:rPr>
                <w:rFonts w:ascii="Arial" w:hAnsi="Arial" w:cs="Arial"/>
                <w:sz w:val="22"/>
              </w:rPr>
              <w:t xml:space="preserve"> 19-24</w:t>
            </w:r>
            <w:r>
              <w:rPr>
                <w:rFonts w:ascii="Arial" w:hAnsi="Arial" w:cs="Arial"/>
                <w:sz w:val="22"/>
              </w:rPr>
              <w:t xml:space="preserve"> </w:t>
            </w:r>
            <w:r w:rsidRPr="00F66430">
              <w:rPr>
                <w:rFonts w:ascii="Arial" w:hAnsi="Arial" w:cs="Arial"/>
                <w:sz w:val="22"/>
              </w:rPr>
              <w:t xml:space="preserve">in Auszügen, Pfingsten, Apg. </w:t>
            </w:r>
            <w:r>
              <w:rPr>
                <w:rFonts w:ascii="Arial" w:hAnsi="Arial" w:cs="Arial"/>
                <w:sz w:val="22"/>
              </w:rPr>
              <w:t>2,1-12).</w:t>
            </w:r>
          </w:p>
          <w:p w14:paraId="42D9B325" w14:textId="77777777" w:rsidR="00325B83" w:rsidRPr="00F66430" w:rsidRDefault="00325B83" w:rsidP="00BF381A">
            <w:pPr>
              <w:pStyle w:val="BPIKTeilkompetenzBeschreibung"/>
              <w:numPr>
                <w:ilvl w:val="0"/>
                <w:numId w:val="0"/>
              </w:numPr>
              <w:spacing w:line="240" w:lineRule="auto"/>
              <w:jc w:val="left"/>
              <w:rPr>
                <w:rFonts w:cs="Arial"/>
                <w:sz w:val="22"/>
              </w:rPr>
            </w:pPr>
            <w:r>
              <w:rPr>
                <w:rFonts w:cs="Arial"/>
                <w:sz w:val="22"/>
              </w:rPr>
              <w:t>3.2.6.4</w:t>
            </w:r>
            <w:r w:rsidRPr="00F66430">
              <w:rPr>
                <w:rFonts w:cs="Arial"/>
                <w:sz w:val="22"/>
              </w:rPr>
              <w:t xml:space="preserve">  die Bedeutung der Feste und Festzeiten (</w:t>
            </w:r>
            <w:r w:rsidRPr="00F66430">
              <w:rPr>
                <w:rFonts w:cs="Arial"/>
                <w:b/>
                <w:sz w:val="22"/>
              </w:rPr>
              <w:t>Advent und Weihnachten</w:t>
            </w:r>
            <w:r w:rsidRPr="00F66430">
              <w:rPr>
                <w:rFonts w:cs="Arial"/>
                <w:sz w:val="22"/>
              </w:rPr>
              <w:t>, Passion</w:t>
            </w:r>
            <w:r>
              <w:rPr>
                <w:rFonts w:cs="Arial"/>
                <w:sz w:val="22"/>
              </w:rPr>
              <w:t xml:space="preserve"> und</w:t>
            </w:r>
            <w:r w:rsidRPr="00F66430">
              <w:rPr>
                <w:rFonts w:cs="Arial"/>
                <w:sz w:val="22"/>
              </w:rPr>
              <w:t xml:space="preserve"> Ostern, Himmelfahrt und Pfingsten, Reformationstag) erläutern und sie in</w:t>
            </w:r>
            <w:r>
              <w:rPr>
                <w:rFonts w:cs="Arial"/>
                <w:sz w:val="22"/>
              </w:rPr>
              <w:t xml:space="preserve"> </w:t>
            </w:r>
            <w:r w:rsidRPr="00F66430">
              <w:rPr>
                <w:rFonts w:cs="Arial"/>
                <w:sz w:val="22"/>
              </w:rPr>
              <w:t>das Kirchenjahr einord</w:t>
            </w:r>
            <w:r>
              <w:rPr>
                <w:rFonts w:cs="Arial"/>
                <w:sz w:val="22"/>
              </w:rPr>
              <w:t>nen.</w:t>
            </w:r>
          </w:p>
          <w:p w14:paraId="15FADB61" w14:textId="3CCBF4D1" w:rsidR="006D7187" w:rsidRPr="00867FFD" w:rsidRDefault="00BE068F" w:rsidP="00BF381A">
            <w:pPr>
              <w:rPr>
                <w:rFonts w:ascii="Arial" w:hAnsi="Arial" w:cs="Arial"/>
                <w:sz w:val="22"/>
              </w:rPr>
            </w:pPr>
            <w:r>
              <w:rPr>
                <w:rFonts w:ascii="Arial" w:hAnsi="Arial" w:cs="Arial"/>
                <w:sz w:val="22"/>
              </w:rPr>
              <w:t>3.2.6</w:t>
            </w:r>
            <w:r w:rsidR="00325B83">
              <w:rPr>
                <w:rFonts w:ascii="Arial" w:hAnsi="Arial" w:cs="Arial"/>
                <w:sz w:val="22"/>
              </w:rPr>
              <w:t>.5</w:t>
            </w:r>
            <w:r w:rsidR="00325B83" w:rsidRPr="00F66430">
              <w:rPr>
                <w:rFonts w:ascii="Arial" w:hAnsi="Arial" w:cs="Arial"/>
                <w:sz w:val="22"/>
              </w:rPr>
              <w:t xml:space="preserve">  Rituale, Andachten und (Schul-)Gottesdienste im Kirchenjahr beziehungsweise</w:t>
            </w:r>
            <w:r w:rsidR="00325B83">
              <w:rPr>
                <w:rFonts w:ascii="Arial" w:hAnsi="Arial" w:cs="Arial"/>
                <w:sz w:val="22"/>
              </w:rPr>
              <w:t xml:space="preserve"> Feste</w:t>
            </w:r>
            <w:r w:rsidR="00325B83" w:rsidRPr="00F66430">
              <w:rPr>
                <w:rFonts w:ascii="Arial" w:hAnsi="Arial" w:cs="Arial"/>
                <w:sz w:val="22"/>
              </w:rPr>
              <w:t xml:space="preserve"> und Feiern im Jahreskreis mitplanen und mitgestalten</w:t>
            </w:r>
            <w:r w:rsidR="00325B83">
              <w:rPr>
                <w:rFonts w:ascii="Arial" w:hAnsi="Arial" w:cs="Arial"/>
                <w:sz w:val="22"/>
              </w:rPr>
              <w:t xml:space="preserve">. </w:t>
            </w:r>
          </w:p>
        </w:tc>
      </w:tr>
      <w:tr w:rsidR="00D308DE" w14:paraId="3E34CEDD" w14:textId="77777777" w:rsidTr="00114E7C">
        <w:tc>
          <w:tcPr>
            <w:tcW w:w="14850" w:type="dxa"/>
            <w:gridSpan w:val="2"/>
            <w:shd w:val="clear" w:color="auto" w:fill="F19216"/>
          </w:tcPr>
          <w:p w14:paraId="5C3D7EC2" w14:textId="76E56ACC" w:rsidR="00D308DE" w:rsidRPr="00D308DE" w:rsidRDefault="00610867" w:rsidP="00DD39F0">
            <w:pPr>
              <w:rPr>
                <w:rFonts w:ascii="Arial" w:hAnsi="Arial" w:cs="Arial"/>
                <w:b/>
                <w:sz w:val="22"/>
                <w:szCs w:val="22"/>
              </w:rPr>
            </w:pPr>
            <w:r>
              <w:rPr>
                <w:rFonts w:ascii="Arial" w:hAnsi="Arial" w:cs="Arial"/>
                <w:b/>
                <w:sz w:val="22"/>
                <w:szCs w:val="22"/>
              </w:rPr>
              <w:lastRenderedPageBreak/>
              <w:t>Muss ich alle mögen?</w:t>
            </w:r>
            <w:r w:rsidR="00882F67">
              <w:rPr>
                <w:rFonts w:ascii="Arial" w:hAnsi="Arial" w:cs="Arial"/>
                <w:b/>
                <w:sz w:val="22"/>
                <w:szCs w:val="22"/>
              </w:rPr>
              <w:t xml:space="preserve"> – Vom Umgang mit Fremden und Fremdem</w:t>
            </w:r>
            <w:r>
              <w:rPr>
                <w:rFonts w:ascii="Arial" w:hAnsi="Arial" w:cs="Arial"/>
                <w:b/>
                <w:sz w:val="22"/>
                <w:szCs w:val="22"/>
              </w:rPr>
              <w:t xml:space="preserve"> </w:t>
            </w:r>
            <w:r w:rsidR="00DD39F0">
              <w:rPr>
                <w:rFonts w:ascii="Arial" w:hAnsi="Arial" w:cs="Arial"/>
                <w:sz w:val="22"/>
                <w:szCs w:val="22"/>
              </w:rPr>
              <w:t>(8</w:t>
            </w:r>
            <w:r w:rsidR="00D308DE">
              <w:rPr>
                <w:rFonts w:ascii="Arial" w:hAnsi="Arial" w:cs="Arial"/>
                <w:sz w:val="22"/>
                <w:szCs w:val="22"/>
              </w:rPr>
              <w:t xml:space="preserve"> Stunden) </w:t>
            </w:r>
          </w:p>
        </w:tc>
      </w:tr>
      <w:tr w:rsidR="002942B6" w14:paraId="13F3E592" w14:textId="77777777" w:rsidTr="00CF2593">
        <w:tc>
          <w:tcPr>
            <w:tcW w:w="8188" w:type="dxa"/>
          </w:tcPr>
          <w:p w14:paraId="0AF0CDD4" w14:textId="77777777" w:rsidR="00DC205A" w:rsidRDefault="00DC205A" w:rsidP="00EE34AD">
            <w:pPr>
              <w:rPr>
                <w:rFonts w:ascii="Arial" w:hAnsi="Arial" w:cs="Arial"/>
                <w:sz w:val="22"/>
                <w:szCs w:val="22"/>
              </w:rPr>
            </w:pPr>
            <w:r>
              <w:rPr>
                <w:rFonts w:ascii="Arial" w:hAnsi="Arial" w:cs="Arial"/>
                <w:sz w:val="22"/>
                <w:szCs w:val="22"/>
              </w:rPr>
              <w:t>Die Schülerinnen und Schüler können ...</w:t>
            </w:r>
          </w:p>
          <w:p w14:paraId="0DFBCA7F" w14:textId="47604778" w:rsidR="00325B83" w:rsidRDefault="00325B83" w:rsidP="00325B83">
            <w:pPr>
              <w:rPr>
                <w:rFonts w:ascii="Arial" w:hAnsi="Arial"/>
                <w:sz w:val="22"/>
                <w:szCs w:val="22"/>
              </w:rPr>
            </w:pPr>
            <w:r>
              <w:rPr>
                <w:rFonts w:ascii="Arial" w:hAnsi="Arial"/>
                <w:sz w:val="22"/>
                <w:szCs w:val="22"/>
              </w:rPr>
              <w:t xml:space="preserve">2.1.1  </w:t>
            </w:r>
            <w:r w:rsidRPr="007F444E">
              <w:rPr>
                <w:rFonts w:ascii="Arial" w:hAnsi="Arial"/>
                <w:sz w:val="22"/>
                <w:szCs w:val="22"/>
              </w:rPr>
              <w:t>wahrnehmen und beschreiben, wo sie religiösen Spuren, Ausdrucksformen gelebten Glaubens und religiösen Frageste</w:t>
            </w:r>
            <w:r>
              <w:rPr>
                <w:rFonts w:ascii="Arial" w:hAnsi="Arial"/>
                <w:sz w:val="22"/>
                <w:szCs w:val="22"/>
              </w:rPr>
              <w:t>llungen in ihrem Leben begegnen.</w:t>
            </w:r>
          </w:p>
          <w:p w14:paraId="0F9432D2" w14:textId="77777777" w:rsidR="00325B83" w:rsidRDefault="00325B83" w:rsidP="00325B83">
            <w:pPr>
              <w:rPr>
                <w:rFonts w:ascii="Arial" w:hAnsi="Arial"/>
                <w:sz w:val="22"/>
                <w:szCs w:val="22"/>
              </w:rPr>
            </w:pPr>
            <w:r>
              <w:rPr>
                <w:rFonts w:ascii="Arial" w:hAnsi="Arial"/>
                <w:sz w:val="22"/>
                <w:szCs w:val="22"/>
              </w:rPr>
              <w:t xml:space="preserve">2.1.3  </w:t>
            </w:r>
            <w:r w:rsidRPr="009307E3">
              <w:rPr>
                <w:rFonts w:ascii="Arial" w:hAnsi="Arial"/>
                <w:sz w:val="22"/>
                <w:szCs w:val="22"/>
              </w:rPr>
              <w:t>erkennen und beschreiben, dass Menschen religiöse und andere Fragen stellen und wie sie diese deuten</w:t>
            </w:r>
            <w:r>
              <w:rPr>
                <w:rFonts w:ascii="Arial" w:hAnsi="Arial"/>
                <w:sz w:val="22"/>
                <w:szCs w:val="22"/>
              </w:rPr>
              <w:t>.</w:t>
            </w:r>
          </w:p>
          <w:p w14:paraId="7BF6C533" w14:textId="35070D47" w:rsidR="00325B83" w:rsidRDefault="00325B83" w:rsidP="00325B83">
            <w:pPr>
              <w:rPr>
                <w:rFonts w:ascii="Arial" w:hAnsi="Arial"/>
                <w:sz w:val="22"/>
                <w:szCs w:val="22"/>
              </w:rPr>
            </w:pPr>
            <w:r>
              <w:rPr>
                <w:rFonts w:ascii="Arial" w:hAnsi="Arial"/>
                <w:sz w:val="22"/>
                <w:szCs w:val="22"/>
              </w:rPr>
              <w:t xml:space="preserve">2.3.1  </w:t>
            </w:r>
            <w:r w:rsidRPr="00D950CE">
              <w:rPr>
                <w:rFonts w:ascii="Arial" w:hAnsi="Arial"/>
                <w:sz w:val="22"/>
                <w:szCs w:val="22"/>
              </w:rPr>
              <w:t>aus menschlichen Erfahrungen wie Liebe, Geborgenheit, Hoffnung, Vertrauen, Freude, Leid, Trauer, Scheitern, Ungerechtigkeit oder Schuld religiöse und ethische Fragen entwickeln</w:t>
            </w:r>
            <w:r>
              <w:rPr>
                <w:rFonts w:ascii="Arial" w:hAnsi="Arial"/>
                <w:sz w:val="22"/>
                <w:szCs w:val="22"/>
              </w:rPr>
              <w:t>.</w:t>
            </w:r>
          </w:p>
          <w:p w14:paraId="44F8210D" w14:textId="77777777" w:rsidR="00325B83" w:rsidRDefault="00325B83" w:rsidP="00325B83">
            <w:pPr>
              <w:rPr>
                <w:rFonts w:ascii="Arial" w:hAnsi="Arial"/>
                <w:sz w:val="22"/>
                <w:szCs w:val="22"/>
              </w:rPr>
            </w:pPr>
            <w:r>
              <w:rPr>
                <w:rFonts w:ascii="Arial" w:hAnsi="Arial"/>
                <w:sz w:val="22"/>
                <w:szCs w:val="22"/>
              </w:rPr>
              <w:t xml:space="preserve">2.4.2  </w:t>
            </w:r>
            <w:r w:rsidRPr="00FE0971">
              <w:rPr>
                <w:rFonts w:ascii="Arial" w:hAnsi="Arial"/>
                <w:sz w:val="22"/>
                <w:szCs w:val="22"/>
              </w:rPr>
              <w:t>sich in Gedanken, Gefühle und Sicht- beziehungsweise Verhaltensweisen anderer Menschen (Mitmenschen, biblische Figuren, Vorbilder) hineinversetzen</w:t>
            </w:r>
            <w:r>
              <w:rPr>
                <w:rFonts w:ascii="Arial" w:hAnsi="Arial"/>
                <w:sz w:val="22"/>
                <w:szCs w:val="22"/>
              </w:rPr>
              <w:t>.</w:t>
            </w:r>
          </w:p>
          <w:p w14:paraId="7E18BC5F" w14:textId="77777777" w:rsidR="00325B83" w:rsidRPr="006D7187" w:rsidRDefault="00325B83" w:rsidP="00325B83">
            <w:pPr>
              <w:rPr>
                <w:rFonts w:ascii="Arial" w:hAnsi="Arial"/>
                <w:sz w:val="22"/>
                <w:szCs w:val="22"/>
              </w:rPr>
            </w:pPr>
            <w:r>
              <w:rPr>
                <w:rFonts w:ascii="Arial" w:hAnsi="Arial"/>
                <w:sz w:val="22"/>
                <w:szCs w:val="22"/>
              </w:rPr>
              <w:t xml:space="preserve">2.4.3  </w:t>
            </w:r>
            <w:r w:rsidRPr="00D14B48">
              <w:rPr>
                <w:rFonts w:ascii="Arial" w:hAnsi="Arial"/>
                <w:sz w:val="22"/>
                <w:szCs w:val="22"/>
              </w:rPr>
              <w:t>anderen Menschen in deren Vielfalt tolerant, achtsam und wertschätzend begegnen, auch im Kontext interkonfessioneller und interreligiöser Begegnungen</w:t>
            </w:r>
            <w:r>
              <w:rPr>
                <w:rFonts w:ascii="Arial" w:hAnsi="Arial"/>
                <w:sz w:val="22"/>
                <w:szCs w:val="22"/>
              </w:rPr>
              <w:t>.</w:t>
            </w:r>
          </w:p>
          <w:p w14:paraId="0FF3E29B" w14:textId="1C4196DB" w:rsidR="002E294D" w:rsidRPr="00DC205A" w:rsidRDefault="002E294D" w:rsidP="00EA11B1">
            <w:pPr>
              <w:rPr>
                <w:rFonts w:ascii="Arial" w:hAnsi="Arial" w:cs="Arial"/>
                <w:sz w:val="22"/>
                <w:szCs w:val="22"/>
              </w:rPr>
            </w:pPr>
          </w:p>
        </w:tc>
        <w:tc>
          <w:tcPr>
            <w:tcW w:w="6662" w:type="dxa"/>
          </w:tcPr>
          <w:p w14:paraId="1A4917AC" w14:textId="77777777" w:rsidR="002942B6" w:rsidRDefault="006D7187" w:rsidP="00EE34AD">
            <w:pPr>
              <w:rPr>
                <w:rFonts w:ascii="Arial" w:hAnsi="Arial"/>
                <w:sz w:val="22"/>
                <w:szCs w:val="22"/>
              </w:rPr>
            </w:pPr>
            <w:r w:rsidRPr="006D7187">
              <w:rPr>
                <w:rFonts w:ascii="Arial" w:hAnsi="Arial"/>
                <w:sz w:val="22"/>
                <w:szCs w:val="22"/>
              </w:rPr>
              <w:t>Die Schülerinnen und Schüler können …</w:t>
            </w:r>
          </w:p>
          <w:p w14:paraId="15CD201B" w14:textId="7897849E" w:rsidR="00BF381A" w:rsidRDefault="00BF381A" w:rsidP="00325B83">
            <w:pPr>
              <w:rPr>
                <w:rFonts w:ascii="Arial" w:hAnsi="Arial" w:cs="Arial"/>
                <w:sz w:val="22"/>
                <w:szCs w:val="22"/>
              </w:rPr>
            </w:pPr>
            <w:r>
              <w:rPr>
                <w:rFonts w:ascii="Arial" w:hAnsi="Arial" w:cs="Arial"/>
                <w:sz w:val="22"/>
                <w:szCs w:val="22"/>
              </w:rPr>
              <w:t>3.2.1.4  Bedingungen für ein gelingendes Miteinander erläutern.</w:t>
            </w:r>
          </w:p>
          <w:p w14:paraId="25DF4B34" w14:textId="77777777" w:rsidR="00325B83" w:rsidRPr="00DC205A" w:rsidRDefault="00325B83" w:rsidP="00325B83">
            <w:pPr>
              <w:rPr>
                <w:rFonts w:ascii="Arial" w:hAnsi="Arial" w:cs="Arial"/>
                <w:sz w:val="22"/>
                <w:szCs w:val="22"/>
              </w:rPr>
            </w:pPr>
            <w:r>
              <w:rPr>
                <w:rFonts w:ascii="Arial" w:hAnsi="Arial" w:cs="Arial"/>
                <w:sz w:val="22"/>
                <w:szCs w:val="22"/>
              </w:rPr>
              <w:t xml:space="preserve">3.2.2.1  </w:t>
            </w:r>
            <w:r w:rsidRPr="00DC205A">
              <w:rPr>
                <w:rFonts w:ascii="Arial" w:hAnsi="Arial" w:cs="Arial"/>
                <w:sz w:val="22"/>
                <w:szCs w:val="22"/>
              </w:rPr>
              <w:t xml:space="preserve">unterschiedliche Lebensbedingungen von Kindern in ihrer Umgebung und in </w:t>
            </w:r>
            <w:r>
              <w:rPr>
                <w:rFonts w:ascii="Arial" w:hAnsi="Arial" w:cs="Arial"/>
                <w:sz w:val="22"/>
                <w:szCs w:val="22"/>
              </w:rPr>
              <w:t>der Welt darstellen.</w:t>
            </w:r>
          </w:p>
          <w:p w14:paraId="144E2D4F" w14:textId="77777777" w:rsidR="00325B83" w:rsidRDefault="00325B83" w:rsidP="00325B83">
            <w:pPr>
              <w:rPr>
                <w:rFonts w:ascii="Arial" w:hAnsi="Arial" w:cs="Arial"/>
                <w:sz w:val="22"/>
                <w:szCs w:val="22"/>
              </w:rPr>
            </w:pPr>
            <w:r>
              <w:rPr>
                <w:rFonts w:ascii="Arial" w:hAnsi="Arial" w:cs="Arial"/>
                <w:sz w:val="22"/>
                <w:szCs w:val="22"/>
              </w:rPr>
              <w:t>3.2.5.6  aus dem Handeln und Reden Jesu Christi Ermutigung und Orientierung für das Zusammenleben entwickeln (</w:t>
            </w:r>
            <w:r w:rsidRPr="00DC205A">
              <w:rPr>
                <w:rFonts w:ascii="Arial" w:hAnsi="Arial" w:cs="Arial"/>
                <w:b/>
                <w:sz w:val="22"/>
                <w:szCs w:val="22"/>
              </w:rPr>
              <w:t xml:space="preserve">Doppelgebot der Liebe, </w:t>
            </w:r>
            <w:proofErr w:type="spellStart"/>
            <w:r w:rsidRPr="00DC205A">
              <w:rPr>
                <w:rFonts w:ascii="Arial" w:hAnsi="Arial" w:cs="Arial"/>
                <w:b/>
                <w:sz w:val="22"/>
                <w:szCs w:val="22"/>
              </w:rPr>
              <w:t>Mk</w:t>
            </w:r>
            <w:proofErr w:type="spellEnd"/>
            <w:r w:rsidRPr="00DC205A">
              <w:rPr>
                <w:rFonts w:ascii="Arial" w:hAnsi="Arial" w:cs="Arial"/>
                <w:b/>
                <w:sz w:val="22"/>
                <w:szCs w:val="22"/>
              </w:rPr>
              <w:t xml:space="preserve"> 12,28-34</w:t>
            </w:r>
            <w:r>
              <w:rPr>
                <w:rFonts w:ascii="Arial" w:hAnsi="Arial" w:cs="Arial"/>
                <w:sz w:val="22"/>
                <w:szCs w:val="22"/>
              </w:rPr>
              <w:t xml:space="preserve">; Gleichnis vom barmherzigen Samariter, </w:t>
            </w:r>
            <w:proofErr w:type="spellStart"/>
            <w:r>
              <w:rPr>
                <w:rFonts w:ascii="Arial" w:hAnsi="Arial" w:cs="Arial"/>
                <w:sz w:val="22"/>
                <w:szCs w:val="22"/>
              </w:rPr>
              <w:t>Lk</w:t>
            </w:r>
            <w:proofErr w:type="spellEnd"/>
            <w:r>
              <w:rPr>
                <w:rFonts w:ascii="Arial" w:hAnsi="Arial" w:cs="Arial"/>
                <w:sz w:val="22"/>
                <w:szCs w:val="22"/>
              </w:rPr>
              <w:t xml:space="preserve"> 10,25-37 sowie zum Beispiel Elisabeth von Thüringen und andere bedeutsame Persönlichkeiten).</w:t>
            </w:r>
          </w:p>
          <w:p w14:paraId="4D676E00" w14:textId="083D4601" w:rsidR="00325B83" w:rsidRPr="00E00DBD" w:rsidRDefault="00325B83" w:rsidP="00EE34AD">
            <w:pPr>
              <w:rPr>
                <w:rFonts w:ascii="Arial" w:hAnsi="Arial" w:cs="Arial"/>
                <w:sz w:val="22"/>
              </w:rPr>
            </w:pPr>
            <w:r>
              <w:rPr>
                <w:rFonts w:ascii="Arial" w:hAnsi="Arial" w:cs="Arial"/>
                <w:sz w:val="22"/>
              </w:rPr>
              <w:t>3.2.7.2  ausgewählte Aspekte einer Religion vergleichen (zum Beispiel Gegenstände, Kleidung, Speisen, Heiliges Buch, Feste, Gebetspraxis, Gotteshäuser/Versammlungsräume, Glaube an einen Gott).</w:t>
            </w:r>
          </w:p>
        </w:tc>
      </w:tr>
      <w:tr w:rsidR="00D308DE" w14:paraId="30E16BFA" w14:textId="77777777" w:rsidTr="00114E7C">
        <w:tc>
          <w:tcPr>
            <w:tcW w:w="14850" w:type="dxa"/>
            <w:gridSpan w:val="2"/>
            <w:shd w:val="clear" w:color="auto" w:fill="F19216"/>
          </w:tcPr>
          <w:p w14:paraId="0EBAD747" w14:textId="2CD973BF" w:rsidR="00D308DE" w:rsidRPr="00D308DE" w:rsidRDefault="00114E7C" w:rsidP="00D308DE">
            <w:pPr>
              <w:pStyle w:val="BPIKTeilkompetenzBeschreibung"/>
              <w:numPr>
                <w:ilvl w:val="0"/>
                <w:numId w:val="0"/>
              </w:numPr>
              <w:spacing w:line="240" w:lineRule="auto"/>
              <w:rPr>
                <w:rFonts w:cs="Arial"/>
                <w:sz w:val="22"/>
              </w:rPr>
            </w:pPr>
            <w:r>
              <w:rPr>
                <w:rFonts w:cs="Arial"/>
                <w:b/>
                <w:sz w:val="22"/>
                <w:szCs w:val="22"/>
              </w:rPr>
              <w:t xml:space="preserve">Alte Worte neu entdecken  </w:t>
            </w:r>
            <w:r>
              <w:rPr>
                <w:rFonts w:cs="Arial"/>
                <w:sz w:val="22"/>
                <w:szCs w:val="22"/>
              </w:rPr>
              <w:t xml:space="preserve">(6 Stunden)  </w:t>
            </w:r>
          </w:p>
        </w:tc>
      </w:tr>
      <w:tr w:rsidR="00B24875" w14:paraId="20B57D4A" w14:textId="77777777" w:rsidTr="00CF2593">
        <w:tc>
          <w:tcPr>
            <w:tcW w:w="8188" w:type="dxa"/>
          </w:tcPr>
          <w:p w14:paraId="6A3D2B7D" w14:textId="77777777" w:rsidR="00114E7C" w:rsidRDefault="00114E7C" w:rsidP="00114E7C">
            <w:pPr>
              <w:rPr>
                <w:rFonts w:ascii="Arial" w:hAnsi="Arial" w:cs="Arial"/>
                <w:sz w:val="22"/>
                <w:szCs w:val="22"/>
              </w:rPr>
            </w:pPr>
            <w:r>
              <w:rPr>
                <w:rFonts w:ascii="Arial" w:hAnsi="Arial" w:cs="Arial"/>
                <w:sz w:val="22"/>
                <w:szCs w:val="22"/>
              </w:rPr>
              <w:t>Die Schülerinnen und Schüler können ...</w:t>
            </w:r>
          </w:p>
          <w:p w14:paraId="47BA4BB4" w14:textId="77777777" w:rsidR="00114E7C" w:rsidRDefault="00114E7C" w:rsidP="00114E7C">
            <w:pPr>
              <w:rPr>
                <w:rFonts w:ascii="Arial" w:hAnsi="Arial"/>
                <w:sz w:val="22"/>
                <w:szCs w:val="22"/>
              </w:rPr>
            </w:pPr>
            <w:r>
              <w:rPr>
                <w:rFonts w:ascii="Arial" w:hAnsi="Arial"/>
                <w:sz w:val="22"/>
                <w:szCs w:val="22"/>
              </w:rPr>
              <w:t xml:space="preserve">2.4.1  </w:t>
            </w:r>
            <w:r w:rsidRPr="00D14B48">
              <w:rPr>
                <w:rFonts w:ascii="Arial" w:hAnsi="Arial"/>
                <w:sz w:val="22"/>
                <w:szCs w:val="22"/>
              </w:rPr>
              <w:t>eigene Gedanken, Gefühle und Sicht- beziehungsweise Verhaltensweisen ausdrücken und in Beziehung setzen zu denen anderer Kinder in der Lerngruppe</w:t>
            </w:r>
            <w:r>
              <w:rPr>
                <w:rFonts w:ascii="Arial" w:hAnsi="Arial"/>
                <w:sz w:val="22"/>
                <w:szCs w:val="22"/>
              </w:rPr>
              <w:t>.</w:t>
            </w:r>
          </w:p>
          <w:p w14:paraId="50F70471" w14:textId="77777777" w:rsidR="00114E7C" w:rsidRDefault="00114E7C" w:rsidP="00114E7C">
            <w:pPr>
              <w:rPr>
                <w:rFonts w:ascii="Arial" w:hAnsi="Arial"/>
                <w:sz w:val="22"/>
                <w:szCs w:val="22"/>
              </w:rPr>
            </w:pPr>
            <w:r>
              <w:rPr>
                <w:rFonts w:ascii="Arial" w:hAnsi="Arial"/>
                <w:sz w:val="22"/>
                <w:szCs w:val="22"/>
              </w:rPr>
              <w:t xml:space="preserve">2.5.1  </w:t>
            </w:r>
            <w:r w:rsidRPr="007F444E">
              <w:rPr>
                <w:rFonts w:ascii="Arial" w:hAnsi="Arial"/>
                <w:sz w:val="22"/>
                <w:szCs w:val="22"/>
              </w:rPr>
              <w:t>sich gestaltend-kreativ mit eigenen Erfahrungen, menschlichen Grunderfahrungen und der biblisch-christlichen Überlieferung auseinandersetzen</w:t>
            </w:r>
            <w:r>
              <w:rPr>
                <w:rFonts w:ascii="Arial" w:hAnsi="Arial"/>
                <w:sz w:val="22"/>
                <w:szCs w:val="22"/>
              </w:rPr>
              <w:t>.</w:t>
            </w:r>
          </w:p>
          <w:p w14:paraId="2CC06761" w14:textId="59FFD68E" w:rsidR="00D207C2" w:rsidRPr="00114E7C" w:rsidRDefault="00114E7C" w:rsidP="00114E7C">
            <w:pPr>
              <w:rPr>
                <w:rFonts w:ascii="Arial" w:hAnsi="Arial"/>
                <w:sz w:val="22"/>
                <w:szCs w:val="22"/>
              </w:rPr>
            </w:pPr>
            <w:r>
              <w:rPr>
                <w:rFonts w:ascii="Arial" w:hAnsi="Arial"/>
                <w:sz w:val="22"/>
                <w:szCs w:val="22"/>
              </w:rPr>
              <w:t xml:space="preserve">2.5.2  </w:t>
            </w:r>
            <w:r w:rsidRPr="00FA2B55">
              <w:rPr>
                <w:rFonts w:ascii="Arial" w:hAnsi="Arial"/>
                <w:sz w:val="22"/>
                <w:szCs w:val="22"/>
              </w:rPr>
              <w:t>an religiösen und liturgischen Ausdrucksformen reflektiert teilnehmen oder diese mitgestalten</w:t>
            </w:r>
            <w:r>
              <w:rPr>
                <w:rFonts w:ascii="Arial" w:hAnsi="Arial"/>
                <w:sz w:val="22"/>
                <w:szCs w:val="22"/>
              </w:rPr>
              <w:t>.</w:t>
            </w:r>
          </w:p>
        </w:tc>
        <w:tc>
          <w:tcPr>
            <w:tcW w:w="6662" w:type="dxa"/>
          </w:tcPr>
          <w:p w14:paraId="1AA45050" w14:textId="77777777" w:rsidR="00114E7C" w:rsidRDefault="00114E7C" w:rsidP="00114E7C">
            <w:pPr>
              <w:rPr>
                <w:rFonts w:ascii="Arial" w:hAnsi="Arial"/>
                <w:sz w:val="22"/>
                <w:szCs w:val="22"/>
              </w:rPr>
            </w:pPr>
            <w:r w:rsidRPr="006D7187">
              <w:rPr>
                <w:rFonts w:ascii="Arial" w:hAnsi="Arial"/>
                <w:sz w:val="22"/>
                <w:szCs w:val="22"/>
              </w:rPr>
              <w:t>Die Schülerinnen Schüler können …</w:t>
            </w:r>
          </w:p>
          <w:p w14:paraId="07FB97EB" w14:textId="77777777" w:rsidR="00114E7C" w:rsidRDefault="00114E7C" w:rsidP="00114E7C">
            <w:pPr>
              <w:rPr>
                <w:rFonts w:ascii="Arial" w:hAnsi="Arial" w:cs="Arial"/>
                <w:sz w:val="22"/>
              </w:rPr>
            </w:pPr>
            <w:r>
              <w:rPr>
                <w:rFonts w:ascii="Arial" w:hAnsi="Arial" w:cs="Arial"/>
                <w:sz w:val="22"/>
              </w:rPr>
              <w:t>3.2.3.5  eine für sie bedeutsame Aussage eines biblischen Textes gestaltend zum Ausdruck bringen und sich darüber austauschen.</w:t>
            </w:r>
          </w:p>
          <w:p w14:paraId="4465F59F" w14:textId="168CA16B" w:rsidR="00BF381A" w:rsidRDefault="00BF381A" w:rsidP="00BF381A">
            <w:pPr>
              <w:rPr>
                <w:rFonts w:ascii="Arial" w:hAnsi="Arial" w:cs="Arial"/>
                <w:sz w:val="22"/>
                <w:szCs w:val="22"/>
              </w:rPr>
            </w:pPr>
            <w:r>
              <w:rPr>
                <w:rFonts w:ascii="Arial" w:hAnsi="Arial" w:cs="Arial"/>
                <w:sz w:val="22"/>
                <w:szCs w:val="22"/>
              </w:rPr>
              <w:t>3.2.5.2  Jesu Botschaft von Gott entfalten (</w:t>
            </w:r>
            <w:r w:rsidRPr="00F800D2">
              <w:rPr>
                <w:rFonts w:ascii="Arial" w:hAnsi="Arial" w:cs="Arial"/>
                <w:b/>
                <w:sz w:val="22"/>
                <w:szCs w:val="22"/>
              </w:rPr>
              <w:t xml:space="preserve">Vaterunser, </w:t>
            </w:r>
            <w:proofErr w:type="spellStart"/>
            <w:r w:rsidRPr="00F800D2">
              <w:rPr>
                <w:rFonts w:ascii="Arial" w:hAnsi="Arial" w:cs="Arial"/>
                <w:b/>
                <w:sz w:val="22"/>
                <w:szCs w:val="22"/>
              </w:rPr>
              <w:t>Mt</w:t>
            </w:r>
            <w:proofErr w:type="spellEnd"/>
            <w:r w:rsidRPr="00F800D2">
              <w:rPr>
                <w:rFonts w:ascii="Arial" w:hAnsi="Arial" w:cs="Arial"/>
                <w:b/>
                <w:sz w:val="22"/>
                <w:szCs w:val="22"/>
              </w:rPr>
              <w:t xml:space="preserve"> 6,9-13</w:t>
            </w:r>
            <w:r>
              <w:rPr>
                <w:rFonts w:ascii="Arial" w:hAnsi="Arial" w:cs="Arial"/>
                <w:sz w:val="22"/>
                <w:szCs w:val="22"/>
              </w:rPr>
              <w:t>; das Gleichnis vom gütigen Vater, Lk15</w:t>
            </w:r>
            <w:proofErr w:type="gramStart"/>
            <w:r>
              <w:rPr>
                <w:rFonts w:ascii="Arial" w:hAnsi="Arial" w:cs="Arial"/>
                <w:sz w:val="22"/>
                <w:szCs w:val="22"/>
              </w:rPr>
              <w:t>,11</w:t>
            </w:r>
            <w:proofErr w:type="gramEnd"/>
            <w:r>
              <w:rPr>
                <w:rFonts w:ascii="Arial" w:hAnsi="Arial" w:cs="Arial"/>
                <w:sz w:val="22"/>
                <w:szCs w:val="22"/>
              </w:rPr>
              <w:t xml:space="preserve">-32 sowie zum Beispiel Gethsemane, </w:t>
            </w:r>
            <w:proofErr w:type="spellStart"/>
            <w:r>
              <w:rPr>
                <w:rFonts w:ascii="Arial" w:hAnsi="Arial" w:cs="Arial"/>
                <w:sz w:val="22"/>
                <w:szCs w:val="22"/>
              </w:rPr>
              <w:t>Mk</w:t>
            </w:r>
            <w:proofErr w:type="spellEnd"/>
            <w:r>
              <w:rPr>
                <w:rFonts w:ascii="Arial" w:hAnsi="Arial" w:cs="Arial"/>
                <w:sz w:val="22"/>
                <w:szCs w:val="22"/>
              </w:rPr>
              <w:t xml:space="preserve"> 14,32-42). </w:t>
            </w:r>
          </w:p>
          <w:p w14:paraId="086EE0DF" w14:textId="54A696FF" w:rsidR="007B3EFD" w:rsidRPr="000829FF" w:rsidRDefault="007B3EFD" w:rsidP="000829FF">
            <w:pPr>
              <w:pStyle w:val="BPIKTeilkompetenzBeschreibung"/>
              <w:numPr>
                <w:ilvl w:val="0"/>
                <w:numId w:val="0"/>
              </w:numPr>
              <w:spacing w:line="240" w:lineRule="auto"/>
              <w:rPr>
                <w:rFonts w:cs="Arial"/>
                <w:sz w:val="22"/>
                <w:szCs w:val="22"/>
              </w:rPr>
            </w:pPr>
          </w:p>
        </w:tc>
      </w:tr>
      <w:tr w:rsidR="00D308DE" w14:paraId="6E9387C4" w14:textId="77777777" w:rsidTr="00114E7C">
        <w:tc>
          <w:tcPr>
            <w:tcW w:w="14850" w:type="dxa"/>
            <w:gridSpan w:val="2"/>
            <w:shd w:val="clear" w:color="auto" w:fill="F19216"/>
          </w:tcPr>
          <w:p w14:paraId="6D945526" w14:textId="2A46DF1C" w:rsidR="00D308DE" w:rsidRPr="00D308DE" w:rsidRDefault="00114E7C" w:rsidP="00EE34AD">
            <w:pPr>
              <w:rPr>
                <w:rFonts w:ascii="Arial" w:hAnsi="Arial" w:cs="Arial"/>
                <w:sz w:val="22"/>
                <w:szCs w:val="22"/>
              </w:rPr>
            </w:pPr>
            <w:r w:rsidRPr="00114E7C">
              <w:rPr>
                <w:rFonts w:ascii="Arial" w:hAnsi="Arial" w:cs="Arial"/>
                <w:b/>
                <w:sz w:val="22"/>
              </w:rPr>
              <w:t xml:space="preserve">Wer hat die Welt gemacht? </w:t>
            </w:r>
            <w:r w:rsidRPr="00114E7C">
              <w:rPr>
                <w:rFonts w:ascii="Arial" w:hAnsi="Arial" w:cs="Arial"/>
                <w:sz w:val="22"/>
              </w:rPr>
              <w:t>(10 Stunden)</w:t>
            </w:r>
          </w:p>
        </w:tc>
      </w:tr>
      <w:tr w:rsidR="00B24875" w14:paraId="1A281889" w14:textId="77777777" w:rsidTr="00CF2593">
        <w:tc>
          <w:tcPr>
            <w:tcW w:w="8188" w:type="dxa"/>
          </w:tcPr>
          <w:p w14:paraId="6F29A382" w14:textId="77777777" w:rsidR="00114E7C" w:rsidRPr="00325B83" w:rsidRDefault="00114E7C" w:rsidP="00114E7C">
            <w:pPr>
              <w:pStyle w:val="BPIKTeilkompetenzBeschreibung"/>
              <w:numPr>
                <w:ilvl w:val="0"/>
                <w:numId w:val="0"/>
              </w:numPr>
              <w:spacing w:line="240" w:lineRule="auto"/>
              <w:rPr>
                <w:rFonts w:cs="Arial"/>
                <w:sz w:val="22"/>
              </w:rPr>
            </w:pPr>
            <w:r w:rsidRPr="00325B83">
              <w:rPr>
                <w:rFonts w:cs="Arial"/>
                <w:sz w:val="22"/>
              </w:rPr>
              <w:t>Die Schülerinnen und Schüler können ...</w:t>
            </w:r>
          </w:p>
          <w:p w14:paraId="2B72A6E4" w14:textId="77777777" w:rsidR="00114E7C" w:rsidRPr="00325B83" w:rsidRDefault="00114E7C" w:rsidP="00114E7C">
            <w:pPr>
              <w:rPr>
                <w:rFonts w:ascii="Arial" w:hAnsi="Arial" w:cs="Arial"/>
                <w:sz w:val="22"/>
                <w:szCs w:val="22"/>
              </w:rPr>
            </w:pPr>
            <w:r w:rsidRPr="00325B83">
              <w:rPr>
                <w:rFonts w:ascii="Arial" w:hAnsi="Arial" w:cs="Arial"/>
                <w:sz w:val="22"/>
                <w:szCs w:val="22"/>
              </w:rPr>
              <w:t>2.1.3  erkennen und beschreiben, dass Menschen religiöse und andere Fragen stellen und wie sie diese deuten.</w:t>
            </w:r>
          </w:p>
          <w:p w14:paraId="68794B9F" w14:textId="77777777" w:rsidR="00114E7C" w:rsidRPr="00325B83" w:rsidRDefault="00114E7C" w:rsidP="00114E7C">
            <w:pPr>
              <w:rPr>
                <w:rFonts w:ascii="Arial" w:hAnsi="Arial" w:cs="Arial"/>
                <w:sz w:val="22"/>
                <w:szCs w:val="22"/>
              </w:rPr>
            </w:pPr>
            <w:r w:rsidRPr="00325B83">
              <w:rPr>
                <w:rFonts w:ascii="Arial" w:hAnsi="Arial" w:cs="Arial"/>
                <w:sz w:val="22"/>
                <w:szCs w:val="22"/>
              </w:rPr>
              <w:lastRenderedPageBreak/>
              <w:t>2.2.3  Texte religiöser Überlieferung inhaltlich wiedergeben und Deutungen formulieren.</w:t>
            </w:r>
          </w:p>
          <w:p w14:paraId="105707F4" w14:textId="77777777" w:rsidR="00114E7C" w:rsidRPr="00325B83" w:rsidRDefault="00114E7C" w:rsidP="00114E7C">
            <w:pPr>
              <w:rPr>
                <w:rFonts w:ascii="Arial" w:hAnsi="Arial" w:cs="Arial"/>
                <w:sz w:val="22"/>
                <w:szCs w:val="22"/>
              </w:rPr>
            </w:pPr>
            <w:r w:rsidRPr="00325B83">
              <w:rPr>
                <w:rFonts w:ascii="Arial" w:hAnsi="Arial" w:cs="Arial"/>
                <w:sz w:val="22"/>
                <w:szCs w:val="22"/>
              </w:rPr>
              <w:t>2.4.1  eigene Gedanken, Gefühle und Sicht- beziehungsweise Verhaltensweisen ausdrücken und in Beziehung setzen zu denen anderer Kinder in der Lerngruppe.</w:t>
            </w:r>
          </w:p>
          <w:p w14:paraId="0896868D" w14:textId="1A0CFDE2" w:rsidR="00114E7C" w:rsidRPr="00114E7C" w:rsidRDefault="00114E7C" w:rsidP="00325B83">
            <w:pPr>
              <w:rPr>
                <w:rFonts w:ascii="Arial" w:hAnsi="Arial" w:cs="Arial"/>
                <w:sz w:val="18"/>
                <w:szCs w:val="18"/>
              </w:rPr>
            </w:pPr>
            <w:r w:rsidRPr="00325B83">
              <w:rPr>
                <w:rFonts w:ascii="Arial" w:hAnsi="Arial" w:cs="Arial"/>
                <w:sz w:val="22"/>
                <w:szCs w:val="22"/>
              </w:rPr>
              <w:t>2.5.4  ein achtsames Miteinander im Schulalltag mitgestalten.</w:t>
            </w:r>
          </w:p>
        </w:tc>
        <w:tc>
          <w:tcPr>
            <w:tcW w:w="6662" w:type="dxa"/>
          </w:tcPr>
          <w:p w14:paraId="14B78395" w14:textId="77777777" w:rsidR="00114E7C" w:rsidRDefault="00114E7C" w:rsidP="00114E7C">
            <w:pPr>
              <w:rPr>
                <w:rFonts w:ascii="Arial" w:hAnsi="Arial"/>
                <w:sz w:val="22"/>
                <w:szCs w:val="22"/>
              </w:rPr>
            </w:pPr>
            <w:r w:rsidRPr="006D7187">
              <w:rPr>
                <w:rFonts w:ascii="Arial" w:hAnsi="Arial"/>
                <w:sz w:val="22"/>
                <w:szCs w:val="22"/>
              </w:rPr>
              <w:lastRenderedPageBreak/>
              <w:t>Die Schülerinnen und Schüler können …</w:t>
            </w:r>
          </w:p>
          <w:p w14:paraId="5F3FA9FE" w14:textId="77777777" w:rsidR="00114E7C" w:rsidRDefault="00114E7C" w:rsidP="00114E7C">
            <w:pPr>
              <w:pStyle w:val="BPIKTeilkompetenzBeschreibung"/>
              <w:numPr>
                <w:ilvl w:val="0"/>
                <w:numId w:val="0"/>
              </w:numPr>
              <w:spacing w:line="240" w:lineRule="auto"/>
              <w:jc w:val="left"/>
              <w:rPr>
                <w:rFonts w:cs="Arial"/>
                <w:sz w:val="22"/>
              </w:rPr>
            </w:pPr>
            <w:r w:rsidRPr="00325B83">
              <w:rPr>
                <w:rFonts w:cs="Arial"/>
                <w:sz w:val="22"/>
              </w:rPr>
              <w:t xml:space="preserve">3.2.2.2  die Schöpfung in ihrer Vielfalt beschreiben und </w:t>
            </w:r>
          </w:p>
          <w:p w14:paraId="28695E53" w14:textId="77777777" w:rsidR="00114E7C" w:rsidRPr="00325B83" w:rsidRDefault="00114E7C" w:rsidP="00114E7C">
            <w:pPr>
              <w:pStyle w:val="BPIKTeilkompetenzBeschreibung"/>
              <w:numPr>
                <w:ilvl w:val="0"/>
                <w:numId w:val="0"/>
              </w:numPr>
              <w:spacing w:line="240" w:lineRule="auto"/>
              <w:jc w:val="left"/>
              <w:rPr>
                <w:rFonts w:cs="Arial"/>
                <w:sz w:val="22"/>
              </w:rPr>
            </w:pPr>
            <w:r w:rsidRPr="00325B83">
              <w:rPr>
                <w:rFonts w:cs="Arial"/>
                <w:sz w:val="22"/>
              </w:rPr>
              <w:t>Gefährdungen aufzeigen.</w:t>
            </w:r>
          </w:p>
          <w:p w14:paraId="59650B72" w14:textId="08127E0F" w:rsidR="00114E7C" w:rsidRPr="00114E7C" w:rsidRDefault="00114E7C" w:rsidP="00114E7C">
            <w:pPr>
              <w:pStyle w:val="BPIKTeilkompetenzBeschreibung"/>
              <w:numPr>
                <w:ilvl w:val="0"/>
                <w:numId w:val="0"/>
              </w:numPr>
              <w:spacing w:line="240" w:lineRule="auto"/>
              <w:jc w:val="left"/>
              <w:rPr>
                <w:rFonts w:cs="Arial"/>
                <w:b/>
                <w:sz w:val="22"/>
              </w:rPr>
            </w:pPr>
            <w:r w:rsidRPr="00325B83">
              <w:rPr>
                <w:rFonts w:cs="Arial"/>
                <w:sz w:val="22"/>
              </w:rPr>
              <w:lastRenderedPageBreak/>
              <w:t>3.2.2.3  die Deutung der Welt als Schöpfung (</w:t>
            </w:r>
            <w:r w:rsidRPr="00325B83">
              <w:rPr>
                <w:rFonts w:cs="Arial"/>
                <w:b/>
                <w:sz w:val="22"/>
              </w:rPr>
              <w:t xml:space="preserve">1. Mose 1-2,4a; </w:t>
            </w:r>
            <w:r>
              <w:rPr>
                <w:rFonts w:cs="Arial"/>
                <w:b/>
                <w:sz w:val="22"/>
              </w:rPr>
              <w:t xml:space="preserve">   </w:t>
            </w:r>
            <w:proofErr w:type="spellStart"/>
            <w:r w:rsidRPr="00325B83">
              <w:rPr>
                <w:rFonts w:cs="Arial"/>
                <w:b/>
                <w:sz w:val="22"/>
              </w:rPr>
              <w:t>Ps</w:t>
            </w:r>
            <w:proofErr w:type="spellEnd"/>
            <w:r w:rsidRPr="00325B83">
              <w:rPr>
                <w:rFonts w:cs="Arial"/>
                <w:b/>
                <w:sz w:val="22"/>
              </w:rPr>
              <w:t xml:space="preserve"> 8</w:t>
            </w:r>
            <w:r w:rsidRPr="00325B83">
              <w:rPr>
                <w:rFonts w:cs="Arial"/>
                <w:sz w:val="22"/>
              </w:rPr>
              <w:t xml:space="preserve">) in Auseinandersetzung mit anderen oder nicht-religiösen </w:t>
            </w:r>
          </w:p>
          <w:p w14:paraId="14750855" w14:textId="77777777" w:rsidR="00114E7C" w:rsidRPr="00325B83" w:rsidRDefault="00114E7C" w:rsidP="00114E7C">
            <w:pPr>
              <w:pStyle w:val="BPIKTeilkompetenzBeschreibung"/>
              <w:numPr>
                <w:ilvl w:val="0"/>
                <w:numId w:val="0"/>
              </w:numPr>
              <w:spacing w:line="240" w:lineRule="auto"/>
              <w:jc w:val="left"/>
              <w:rPr>
                <w:rFonts w:cs="Arial"/>
                <w:sz w:val="22"/>
              </w:rPr>
            </w:pPr>
            <w:r w:rsidRPr="00325B83">
              <w:rPr>
                <w:rFonts w:cs="Arial"/>
                <w:sz w:val="22"/>
              </w:rPr>
              <w:t xml:space="preserve">Vorstellungen </w:t>
            </w:r>
            <w:r>
              <w:rPr>
                <w:rFonts w:cs="Arial"/>
                <w:sz w:val="22"/>
              </w:rPr>
              <w:t>b</w:t>
            </w:r>
            <w:r w:rsidRPr="00325B83">
              <w:rPr>
                <w:rFonts w:cs="Arial"/>
                <w:sz w:val="22"/>
              </w:rPr>
              <w:t>eschreiben.</w:t>
            </w:r>
          </w:p>
          <w:p w14:paraId="68CD5847" w14:textId="77777777" w:rsidR="00114E7C" w:rsidRPr="00114E7C" w:rsidRDefault="00114E7C" w:rsidP="00114E7C">
            <w:pPr>
              <w:pStyle w:val="BPIKTeilkompetenzBeschreibung"/>
              <w:numPr>
                <w:ilvl w:val="0"/>
                <w:numId w:val="0"/>
              </w:numPr>
              <w:spacing w:line="240" w:lineRule="auto"/>
              <w:jc w:val="left"/>
              <w:rPr>
                <w:rFonts w:cs="Arial"/>
                <w:sz w:val="22"/>
              </w:rPr>
            </w:pPr>
            <w:r w:rsidRPr="00114E7C">
              <w:rPr>
                <w:rFonts w:cs="Arial"/>
                <w:sz w:val="22"/>
              </w:rPr>
              <w:t>3.2.2.5  an biblischen Zeugnissen aufzeigen, dass der Mensch als</w:t>
            </w:r>
          </w:p>
          <w:p w14:paraId="28C08CDD" w14:textId="77777777" w:rsidR="00114E7C" w:rsidRPr="00114E7C" w:rsidRDefault="00114E7C" w:rsidP="00114E7C">
            <w:pPr>
              <w:pStyle w:val="BPIKTeilkompetenzBeschreibung"/>
              <w:numPr>
                <w:ilvl w:val="0"/>
                <w:numId w:val="0"/>
              </w:numPr>
              <w:spacing w:line="240" w:lineRule="auto"/>
              <w:jc w:val="left"/>
              <w:rPr>
                <w:rFonts w:cs="Arial"/>
                <w:sz w:val="22"/>
              </w:rPr>
            </w:pPr>
            <w:r w:rsidRPr="00114E7C">
              <w:rPr>
                <w:rFonts w:cs="Arial"/>
                <w:sz w:val="22"/>
              </w:rPr>
              <w:t>Ebenbild Gottes eine besondere Stellung in der Schöpfung hat</w:t>
            </w:r>
          </w:p>
          <w:p w14:paraId="7DE8B16E" w14:textId="77777777" w:rsidR="00114E7C" w:rsidRPr="00114E7C" w:rsidRDefault="00114E7C" w:rsidP="00114E7C">
            <w:pPr>
              <w:pStyle w:val="BPIKTeilkompetenzBeschreibung"/>
              <w:numPr>
                <w:ilvl w:val="0"/>
                <w:numId w:val="0"/>
              </w:numPr>
              <w:spacing w:line="240" w:lineRule="auto"/>
              <w:jc w:val="left"/>
              <w:rPr>
                <w:rFonts w:cs="Arial"/>
                <w:sz w:val="22"/>
              </w:rPr>
            </w:pPr>
            <w:r w:rsidRPr="00114E7C">
              <w:rPr>
                <w:rFonts w:cs="Arial"/>
                <w:sz w:val="22"/>
              </w:rPr>
              <w:t>und Verantwortung für sie übernimmt (1. Mose 1,27; 1. Mose</w:t>
            </w:r>
          </w:p>
          <w:p w14:paraId="62EBBD2C" w14:textId="46D6EAAA" w:rsidR="00114E7C" w:rsidRPr="00114E7C" w:rsidRDefault="00114E7C" w:rsidP="00114E7C">
            <w:pPr>
              <w:pStyle w:val="BPIKTeilkompetenzBeschreibung"/>
              <w:numPr>
                <w:ilvl w:val="0"/>
                <w:numId w:val="0"/>
              </w:numPr>
              <w:spacing w:line="240" w:lineRule="auto"/>
              <w:rPr>
                <w:rFonts w:cs="Arial"/>
                <w:sz w:val="22"/>
              </w:rPr>
            </w:pPr>
            <w:r w:rsidRPr="00114E7C">
              <w:rPr>
                <w:rFonts w:cs="Arial"/>
                <w:sz w:val="22"/>
              </w:rPr>
              <w:t>2,15).</w:t>
            </w:r>
          </w:p>
          <w:p w14:paraId="08C536B3" w14:textId="77777777" w:rsidR="00114E7C" w:rsidRPr="00114E7C" w:rsidRDefault="00114E7C" w:rsidP="00114E7C">
            <w:pPr>
              <w:pStyle w:val="BPIKTeilkompetenzBeschreibung"/>
              <w:numPr>
                <w:ilvl w:val="0"/>
                <w:numId w:val="0"/>
              </w:numPr>
              <w:spacing w:line="240" w:lineRule="auto"/>
              <w:rPr>
                <w:rFonts w:cs="Arial"/>
                <w:sz w:val="22"/>
              </w:rPr>
            </w:pPr>
            <w:r w:rsidRPr="00114E7C">
              <w:rPr>
                <w:rFonts w:cs="Arial"/>
                <w:sz w:val="22"/>
              </w:rPr>
              <w:t xml:space="preserve">3.2.2.6  Beispiele aufzeigen, wie sich Menschen für </w:t>
            </w:r>
          </w:p>
          <w:p w14:paraId="47080802" w14:textId="10D03238" w:rsidR="006D7187" w:rsidRPr="00610787" w:rsidRDefault="00114E7C" w:rsidP="00114E7C">
            <w:pPr>
              <w:rPr>
                <w:rFonts w:ascii="Arial" w:hAnsi="Arial"/>
                <w:sz w:val="22"/>
                <w:szCs w:val="22"/>
              </w:rPr>
            </w:pPr>
            <w:r w:rsidRPr="00114E7C">
              <w:rPr>
                <w:rFonts w:ascii="Arial" w:hAnsi="Arial" w:cs="Arial"/>
                <w:sz w:val="22"/>
              </w:rPr>
              <w:t>Nachhaltigkeit, Gerechtigkeit und Frieden einsetzen können.</w:t>
            </w:r>
            <w:r w:rsidRPr="00325B83">
              <w:rPr>
                <w:rFonts w:cs="Arial"/>
                <w:sz w:val="22"/>
                <w:szCs w:val="22"/>
              </w:rPr>
              <w:t xml:space="preserve"> </w:t>
            </w:r>
            <w:r w:rsidR="00325B83">
              <w:rPr>
                <w:rFonts w:ascii="Arial" w:hAnsi="Arial"/>
                <w:sz w:val="22"/>
                <w:szCs w:val="22"/>
              </w:rPr>
              <w:t xml:space="preserve"> </w:t>
            </w:r>
          </w:p>
        </w:tc>
      </w:tr>
      <w:tr w:rsidR="00D308DE" w14:paraId="287F7767" w14:textId="77777777" w:rsidTr="00114E7C">
        <w:tc>
          <w:tcPr>
            <w:tcW w:w="14850" w:type="dxa"/>
            <w:gridSpan w:val="2"/>
            <w:shd w:val="clear" w:color="auto" w:fill="F19216"/>
          </w:tcPr>
          <w:p w14:paraId="6FCD0D2D" w14:textId="437505C0" w:rsidR="00D308DE" w:rsidRPr="00676A28" w:rsidRDefault="001F51BC" w:rsidP="00EE34AD">
            <w:pPr>
              <w:rPr>
                <w:rFonts w:ascii="Arial" w:hAnsi="Arial" w:cs="Arial"/>
                <w:b/>
                <w:sz w:val="22"/>
                <w:szCs w:val="22"/>
              </w:rPr>
            </w:pPr>
            <w:r>
              <w:rPr>
                <w:rFonts w:ascii="Arial" w:hAnsi="Arial" w:cs="Arial"/>
                <w:b/>
                <w:sz w:val="22"/>
                <w:szCs w:val="22"/>
              </w:rPr>
              <w:lastRenderedPageBreak/>
              <w:t>Bewegt und begeistert</w:t>
            </w:r>
            <w:r w:rsidR="00D308DE" w:rsidRPr="004D2E0C">
              <w:rPr>
                <w:rFonts w:ascii="Arial" w:hAnsi="Arial" w:cs="Arial"/>
                <w:b/>
                <w:sz w:val="22"/>
                <w:szCs w:val="22"/>
              </w:rPr>
              <w:t xml:space="preserve"> – Himmelfahrt und Pfingsten</w:t>
            </w:r>
            <w:r w:rsidR="00D308DE" w:rsidRPr="004D2E0C">
              <w:rPr>
                <w:rFonts w:ascii="Arial" w:hAnsi="Arial" w:cs="Arial"/>
                <w:sz w:val="22"/>
                <w:szCs w:val="22"/>
              </w:rPr>
              <w:t xml:space="preserve"> </w:t>
            </w:r>
            <w:r>
              <w:rPr>
                <w:rFonts w:ascii="Arial" w:hAnsi="Arial" w:cs="Arial"/>
                <w:sz w:val="22"/>
                <w:szCs w:val="22"/>
              </w:rPr>
              <w:t>(</w:t>
            </w:r>
            <w:r w:rsidR="00DD39F0">
              <w:rPr>
                <w:rFonts w:ascii="Arial" w:hAnsi="Arial" w:cs="Arial"/>
                <w:sz w:val="22"/>
                <w:szCs w:val="22"/>
              </w:rPr>
              <w:t>5</w:t>
            </w:r>
            <w:r w:rsidR="00D308DE">
              <w:rPr>
                <w:rFonts w:ascii="Arial" w:hAnsi="Arial" w:cs="Arial"/>
                <w:sz w:val="22"/>
                <w:szCs w:val="22"/>
              </w:rPr>
              <w:t xml:space="preserve"> Stunden)</w:t>
            </w:r>
          </w:p>
        </w:tc>
      </w:tr>
      <w:tr w:rsidR="002942B6" w14:paraId="40EF23EE" w14:textId="77777777" w:rsidTr="00CF2593">
        <w:tc>
          <w:tcPr>
            <w:tcW w:w="8188" w:type="dxa"/>
          </w:tcPr>
          <w:p w14:paraId="3D146E3B" w14:textId="77777777" w:rsidR="00E45931" w:rsidRPr="00F66430" w:rsidRDefault="00E45931" w:rsidP="00E45931">
            <w:pPr>
              <w:rPr>
                <w:rFonts w:ascii="Arial" w:hAnsi="Arial" w:cs="Arial"/>
                <w:sz w:val="22"/>
              </w:rPr>
            </w:pPr>
            <w:r w:rsidRPr="00F66430">
              <w:rPr>
                <w:rFonts w:ascii="Arial" w:hAnsi="Arial" w:cs="Arial"/>
                <w:sz w:val="22"/>
              </w:rPr>
              <w:t>Die Schülerinnen und Schüler können ...</w:t>
            </w:r>
          </w:p>
          <w:p w14:paraId="46F41C15" w14:textId="747A147B" w:rsidR="00325B83" w:rsidRDefault="00325B83" w:rsidP="00325B83">
            <w:pPr>
              <w:rPr>
                <w:rFonts w:ascii="Arial" w:hAnsi="Arial"/>
                <w:sz w:val="22"/>
                <w:szCs w:val="22"/>
              </w:rPr>
            </w:pPr>
            <w:r>
              <w:rPr>
                <w:rFonts w:ascii="Arial" w:hAnsi="Arial"/>
                <w:sz w:val="22"/>
                <w:szCs w:val="22"/>
              </w:rPr>
              <w:t xml:space="preserve">2.2.3  </w:t>
            </w:r>
            <w:r w:rsidRPr="00FA2B55">
              <w:rPr>
                <w:rFonts w:ascii="Arial" w:hAnsi="Arial"/>
                <w:sz w:val="22"/>
                <w:szCs w:val="22"/>
              </w:rPr>
              <w:t>Texte religiöser Überlieferung inhaltlich wiedergeben und Deutungen formulieren</w:t>
            </w:r>
            <w:r>
              <w:rPr>
                <w:rFonts w:ascii="Arial" w:hAnsi="Arial"/>
                <w:sz w:val="22"/>
                <w:szCs w:val="22"/>
              </w:rPr>
              <w:t>.</w:t>
            </w:r>
          </w:p>
          <w:p w14:paraId="1DE639A2" w14:textId="77777777" w:rsidR="00325B83" w:rsidRDefault="00325B83" w:rsidP="00325B83">
            <w:pPr>
              <w:rPr>
                <w:rFonts w:ascii="Arial" w:hAnsi="Arial"/>
                <w:sz w:val="22"/>
                <w:szCs w:val="22"/>
              </w:rPr>
            </w:pPr>
            <w:r>
              <w:rPr>
                <w:rFonts w:ascii="Arial" w:hAnsi="Arial"/>
                <w:sz w:val="22"/>
                <w:szCs w:val="22"/>
              </w:rPr>
              <w:t xml:space="preserve">2.2.4  </w:t>
            </w:r>
            <w:r w:rsidRPr="00FE0971">
              <w:rPr>
                <w:rFonts w:ascii="Arial" w:hAnsi="Arial"/>
                <w:sz w:val="22"/>
                <w:szCs w:val="22"/>
              </w:rPr>
              <w:t>Erfahrungen von Menschen mit Gott in Beziehung setzen zu eigenen Erfahrungen</w:t>
            </w:r>
            <w:r>
              <w:rPr>
                <w:rFonts w:ascii="Arial" w:hAnsi="Arial"/>
                <w:sz w:val="22"/>
                <w:szCs w:val="22"/>
              </w:rPr>
              <w:t>.</w:t>
            </w:r>
          </w:p>
          <w:p w14:paraId="243DB3D3" w14:textId="77777777" w:rsidR="00325B83" w:rsidRDefault="00325B83" w:rsidP="00325B83">
            <w:pPr>
              <w:rPr>
                <w:rFonts w:ascii="Arial" w:hAnsi="Arial"/>
                <w:sz w:val="22"/>
                <w:szCs w:val="22"/>
              </w:rPr>
            </w:pPr>
            <w:r>
              <w:rPr>
                <w:rFonts w:ascii="Arial" w:hAnsi="Arial"/>
                <w:sz w:val="22"/>
                <w:szCs w:val="22"/>
              </w:rPr>
              <w:t xml:space="preserve">2.4.1  </w:t>
            </w:r>
            <w:r w:rsidRPr="00D14B48">
              <w:rPr>
                <w:rFonts w:ascii="Arial" w:hAnsi="Arial"/>
                <w:sz w:val="22"/>
                <w:szCs w:val="22"/>
              </w:rPr>
              <w:t>eigene Gedanken, Gefühle und Sicht- beziehungsweise Verhaltensweisen ausdrücken und in Beziehung setzen zu denen anderer Kinder in der Lerngruppe</w:t>
            </w:r>
            <w:r>
              <w:rPr>
                <w:rFonts w:ascii="Arial" w:hAnsi="Arial"/>
                <w:sz w:val="22"/>
                <w:szCs w:val="22"/>
              </w:rPr>
              <w:t>.</w:t>
            </w:r>
          </w:p>
          <w:p w14:paraId="01D9AF07" w14:textId="3F21ABE9" w:rsidR="004A247E" w:rsidRPr="00E45931" w:rsidRDefault="004A247E" w:rsidP="00FA668A">
            <w:pPr>
              <w:pStyle w:val="BPIKTeilkompetenzBeschreibung"/>
              <w:numPr>
                <w:ilvl w:val="0"/>
                <w:numId w:val="0"/>
              </w:numPr>
              <w:spacing w:line="240" w:lineRule="auto"/>
              <w:rPr>
                <w:rFonts w:cs="Arial"/>
                <w:sz w:val="22"/>
                <w:szCs w:val="22"/>
              </w:rPr>
            </w:pPr>
          </w:p>
        </w:tc>
        <w:tc>
          <w:tcPr>
            <w:tcW w:w="6662" w:type="dxa"/>
          </w:tcPr>
          <w:p w14:paraId="171C484F" w14:textId="77777777" w:rsidR="002942B6" w:rsidRDefault="006D7187" w:rsidP="00EE34AD">
            <w:pPr>
              <w:rPr>
                <w:rFonts w:ascii="Arial" w:hAnsi="Arial"/>
                <w:sz w:val="22"/>
                <w:szCs w:val="22"/>
              </w:rPr>
            </w:pPr>
            <w:r w:rsidRPr="006D7187">
              <w:rPr>
                <w:rFonts w:ascii="Arial" w:hAnsi="Arial"/>
                <w:sz w:val="22"/>
                <w:szCs w:val="22"/>
              </w:rPr>
              <w:t>Die Schülerinnen und Schüler können …</w:t>
            </w:r>
          </w:p>
          <w:p w14:paraId="2675B5CC" w14:textId="0E7B083F" w:rsidR="000829FF" w:rsidRDefault="00325B83" w:rsidP="00BF381A">
            <w:pPr>
              <w:pStyle w:val="BPIKTeilkompetenzBeschreibung"/>
              <w:numPr>
                <w:ilvl w:val="0"/>
                <w:numId w:val="0"/>
              </w:numPr>
              <w:spacing w:line="240" w:lineRule="auto"/>
              <w:jc w:val="left"/>
              <w:rPr>
                <w:rFonts w:cs="Arial"/>
                <w:sz w:val="22"/>
              </w:rPr>
            </w:pPr>
            <w:r>
              <w:rPr>
                <w:sz w:val="22"/>
              </w:rPr>
              <w:t>3.2.4.2</w:t>
            </w:r>
            <w:r w:rsidRPr="00F66430">
              <w:rPr>
                <w:sz w:val="22"/>
              </w:rPr>
              <w:t xml:space="preserve">  die Vielfalt des Wirkens Gottes aufzeigen (Mose, 2. Mose 1</w:t>
            </w:r>
            <w:r w:rsidRPr="00325B83">
              <w:rPr>
                <w:rFonts w:cs="Arial"/>
                <w:sz w:val="22"/>
              </w:rPr>
              <w:t xml:space="preserve">–20 in Auszügen sowie z.B. Jona, Jona 1–4; die Heilung der gekrümmten Frau, </w:t>
            </w:r>
            <w:proofErr w:type="spellStart"/>
            <w:r w:rsidRPr="00325B83">
              <w:rPr>
                <w:rFonts w:cs="Arial"/>
                <w:sz w:val="22"/>
              </w:rPr>
              <w:t>Lk</w:t>
            </w:r>
            <w:proofErr w:type="spellEnd"/>
            <w:r w:rsidRPr="00325B83">
              <w:rPr>
                <w:rFonts w:cs="Arial"/>
                <w:sz w:val="22"/>
              </w:rPr>
              <w:t xml:space="preserve"> 13,10–17; </w:t>
            </w:r>
            <w:r w:rsidRPr="00325B83">
              <w:rPr>
                <w:rFonts w:cs="Arial"/>
                <w:b/>
                <w:sz w:val="22"/>
              </w:rPr>
              <w:t xml:space="preserve">Pfingsten, </w:t>
            </w:r>
            <w:proofErr w:type="spellStart"/>
            <w:r w:rsidRPr="00325B83">
              <w:rPr>
                <w:rFonts w:cs="Arial"/>
                <w:b/>
                <w:sz w:val="22"/>
              </w:rPr>
              <w:t>Apg</w:t>
            </w:r>
            <w:proofErr w:type="spellEnd"/>
            <w:r w:rsidRPr="00325B83">
              <w:rPr>
                <w:rFonts w:cs="Arial"/>
                <w:b/>
                <w:sz w:val="22"/>
              </w:rPr>
              <w:t xml:space="preserve"> 2,1–12</w:t>
            </w:r>
            <w:r w:rsidRPr="00325B83">
              <w:rPr>
                <w:rFonts w:cs="Arial"/>
                <w:sz w:val="22"/>
              </w:rPr>
              <w:t xml:space="preserve">, Taufe </w:t>
            </w:r>
          </w:p>
          <w:p w14:paraId="5DAE8908" w14:textId="77777777" w:rsidR="006D7187" w:rsidRDefault="00325B83" w:rsidP="00BF381A">
            <w:pPr>
              <w:pStyle w:val="BPIKTeilkompetenzBeschreibung"/>
              <w:numPr>
                <w:ilvl w:val="0"/>
                <w:numId w:val="0"/>
              </w:numPr>
              <w:spacing w:line="240" w:lineRule="auto"/>
              <w:jc w:val="left"/>
              <w:rPr>
                <w:rFonts w:cs="Arial"/>
                <w:sz w:val="22"/>
                <w:szCs w:val="22"/>
              </w:rPr>
            </w:pPr>
            <w:r w:rsidRPr="00325B83">
              <w:rPr>
                <w:rFonts w:cs="Arial"/>
                <w:sz w:val="22"/>
              </w:rPr>
              <w:t xml:space="preserve">Jesu </w:t>
            </w:r>
            <w:proofErr w:type="spellStart"/>
            <w:r w:rsidRPr="00325B83">
              <w:rPr>
                <w:rFonts w:cs="Arial"/>
                <w:sz w:val="22"/>
              </w:rPr>
              <w:t>Mk</w:t>
            </w:r>
            <w:proofErr w:type="spellEnd"/>
            <w:r w:rsidRPr="00325B83">
              <w:rPr>
                <w:rFonts w:cs="Arial"/>
                <w:sz w:val="22"/>
              </w:rPr>
              <w:t xml:space="preserve"> 1,9-11).</w:t>
            </w:r>
            <w:r w:rsidRPr="00325B83">
              <w:rPr>
                <w:rFonts w:cs="Arial"/>
                <w:sz w:val="22"/>
                <w:szCs w:val="22"/>
              </w:rPr>
              <w:t xml:space="preserve"> </w:t>
            </w:r>
          </w:p>
          <w:p w14:paraId="45574B43" w14:textId="1E188ECF" w:rsidR="00BF381A" w:rsidRPr="005D26A5" w:rsidRDefault="00BF381A" w:rsidP="005D26A5">
            <w:pPr>
              <w:pStyle w:val="BPIKTeilkompetenzBeschreibung"/>
              <w:numPr>
                <w:ilvl w:val="0"/>
                <w:numId w:val="0"/>
              </w:numPr>
              <w:spacing w:line="240" w:lineRule="auto"/>
              <w:jc w:val="left"/>
              <w:rPr>
                <w:sz w:val="22"/>
              </w:rPr>
            </w:pPr>
            <w:r>
              <w:rPr>
                <w:sz w:val="22"/>
              </w:rPr>
              <w:t>3.2.6.4</w:t>
            </w:r>
            <w:r w:rsidRPr="00F66430">
              <w:rPr>
                <w:sz w:val="22"/>
              </w:rPr>
              <w:t xml:space="preserve">  die Bedeutung der Feste bzw. Festzeiten (Advent und Weihnachten, Passion und Ostern, </w:t>
            </w:r>
            <w:r w:rsidRPr="00F66430">
              <w:rPr>
                <w:b/>
                <w:sz w:val="22"/>
              </w:rPr>
              <w:t>Himmelfahrt und Pfingsten</w:t>
            </w:r>
            <w:r w:rsidRPr="00F66430">
              <w:rPr>
                <w:sz w:val="22"/>
              </w:rPr>
              <w:t>, Reformationstag) erläutern und sie in</w:t>
            </w:r>
            <w:r>
              <w:rPr>
                <w:sz w:val="22"/>
              </w:rPr>
              <w:t xml:space="preserve"> das</w:t>
            </w:r>
            <w:r w:rsidRPr="00F66430">
              <w:rPr>
                <w:sz w:val="22"/>
              </w:rPr>
              <w:t xml:space="preserve"> Kirchenjahr einordn</w:t>
            </w:r>
            <w:r>
              <w:rPr>
                <w:sz w:val="22"/>
              </w:rPr>
              <w:t>en.</w:t>
            </w:r>
          </w:p>
        </w:tc>
      </w:tr>
      <w:tr w:rsidR="00D308DE" w14:paraId="52A244E6" w14:textId="77777777" w:rsidTr="00114E7C">
        <w:tc>
          <w:tcPr>
            <w:tcW w:w="14850" w:type="dxa"/>
            <w:gridSpan w:val="2"/>
            <w:shd w:val="clear" w:color="auto" w:fill="F19216"/>
          </w:tcPr>
          <w:p w14:paraId="31422C17" w14:textId="12CF75A6" w:rsidR="00D308DE" w:rsidRPr="00111447" w:rsidRDefault="00111447" w:rsidP="00EE34AD">
            <w:pPr>
              <w:rPr>
                <w:rFonts w:ascii="Arial" w:hAnsi="Arial" w:cs="Arial"/>
                <w:b/>
                <w:sz w:val="22"/>
                <w:szCs w:val="22"/>
              </w:rPr>
            </w:pPr>
            <w:r>
              <w:rPr>
                <w:rFonts w:ascii="Arial" w:hAnsi="Arial" w:cs="Arial"/>
                <w:b/>
                <w:sz w:val="22"/>
                <w:szCs w:val="22"/>
              </w:rPr>
              <w:t xml:space="preserve">Ein Jahr – so viele Feste! </w:t>
            </w:r>
            <w:r w:rsidR="00D308DE" w:rsidRPr="00E45931">
              <w:rPr>
                <w:rFonts w:ascii="Arial" w:hAnsi="Arial" w:cs="Arial"/>
                <w:b/>
                <w:sz w:val="22"/>
                <w:szCs w:val="22"/>
              </w:rPr>
              <w:t xml:space="preserve"> </w:t>
            </w:r>
            <w:r w:rsidR="001F51BC">
              <w:rPr>
                <w:rFonts w:ascii="Arial" w:hAnsi="Arial" w:cs="Arial"/>
                <w:sz w:val="22"/>
                <w:szCs w:val="22"/>
              </w:rPr>
              <w:t>(5</w:t>
            </w:r>
            <w:r w:rsidR="00D308DE" w:rsidRPr="00E45931">
              <w:rPr>
                <w:rFonts w:ascii="Arial" w:hAnsi="Arial" w:cs="Arial"/>
                <w:sz w:val="22"/>
                <w:szCs w:val="22"/>
              </w:rPr>
              <w:t xml:space="preserve"> Stunden)</w:t>
            </w:r>
          </w:p>
        </w:tc>
      </w:tr>
      <w:tr w:rsidR="00E45931" w14:paraId="1A18202D" w14:textId="77777777" w:rsidTr="00CF2593">
        <w:tc>
          <w:tcPr>
            <w:tcW w:w="8188" w:type="dxa"/>
          </w:tcPr>
          <w:p w14:paraId="3639FD87" w14:textId="77777777" w:rsidR="00E45931" w:rsidRPr="00E45931" w:rsidRDefault="00E45931" w:rsidP="00E45931">
            <w:pPr>
              <w:pStyle w:val="BPIKTeilkompetenzBeschreibung"/>
              <w:numPr>
                <w:ilvl w:val="0"/>
                <w:numId w:val="0"/>
              </w:numPr>
              <w:spacing w:line="240" w:lineRule="auto"/>
              <w:rPr>
                <w:rFonts w:cs="Arial"/>
                <w:sz w:val="22"/>
              </w:rPr>
            </w:pPr>
            <w:r w:rsidRPr="00E45931">
              <w:rPr>
                <w:rFonts w:cs="Arial"/>
                <w:sz w:val="22"/>
              </w:rPr>
              <w:t>Die Schülerinnen und Schüler können ...</w:t>
            </w:r>
          </w:p>
          <w:p w14:paraId="2F74449C" w14:textId="77777777" w:rsidR="00325B83" w:rsidRDefault="00325B83" w:rsidP="00325B83">
            <w:pPr>
              <w:rPr>
                <w:rFonts w:ascii="Arial" w:hAnsi="Arial"/>
                <w:sz w:val="22"/>
                <w:szCs w:val="22"/>
              </w:rPr>
            </w:pPr>
            <w:r>
              <w:rPr>
                <w:rFonts w:ascii="Arial" w:hAnsi="Arial"/>
                <w:sz w:val="22"/>
                <w:szCs w:val="22"/>
              </w:rPr>
              <w:t xml:space="preserve">2.1.1  </w:t>
            </w:r>
            <w:r w:rsidRPr="007F444E">
              <w:rPr>
                <w:rFonts w:ascii="Arial" w:hAnsi="Arial"/>
                <w:sz w:val="22"/>
                <w:szCs w:val="22"/>
              </w:rPr>
              <w:t>wahrnehmen und beschreiben, wo sie religiösen Spuren, Ausdrucksformen gelebten Glaubens und religiösen Frageste</w:t>
            </w:r>
            <w:r>
              <w:rPr>
                <w:rFonts w:ascii="Arial" w:hAnsi="Arial"/>
                <w:sz w:val="22"/>
                <w:szCs w:val="22"/>
              </w:rPr>
              <w:t>llungen in ihrem Leben begegnen.</w:t>
            </w:r>
          </w:p>
          <w:p w14:paraId="1A78DA22" w14:textId="77777777" w:rsidR="00325B83" w:rsidRDefault="00325B83" w:rsidP="00325B83">
            <w:pPr>
              <w:rPr>
                <w:rFonts w:ascii="Arial" w:hAnsi="Arial"/>
                <w:sz w:val="22"/>
                <w:szCs w:val="22"/>
              </w:rPr>
            </w:pPr>
            <w:r>
              <w:rPr>
                <w:rFonts w:ascii="Arial" w:hAnsi="Arial"/>
                <w:sz w:val="22"/>
                <w:szCs w:val="22"/>
              </w:rPr>
              <w:t xml:space="preserve">2.1.2  </w:t>
            </w:r>
            <w:r w:rsidRPr="00D14B48">
              <w:rPr>
                <w:rFonts w:ascii="Arial" w:hAnsi="Arial"/>
                <w:sz w:val="22"/>
                <w:szCs w:val="22"/>
              </w:rPr>
              <w:t xml:space="preserve">eigene Fragen stellen, in der Lerngruppe nach Antworten </w:t>
            </w:r>
            <w:proofErr w:type="gramStart"/>
            <w:r w:rsidRPr="00D14B48">
              <w:rPr>
                <w:rFonts w:ascii="Arial" w:hAnsi="Arial"/>
                <w:sz w:val="22"/>
                <w:szCs w:val="22"/>
              </w:rPr>
              <w:t>suchen</w:t>
            </w:r>
            <w:proofErr w:type="gramEnd"/>
            <w:r w:rsidRPr="00D14B48">
              <w:rPr>
                <w:rFonts w:ascii="Arial" w:hAnsi="Arial"/>
                <w:sz w:val="22"/>
                <w:szCs w:val="22"/>
              </w:rPr>
              <w:t xml:space="preserve"> und sich dabei mit biblisch-christlichen Deutungen auseinandersetzen</w:t>
            </w:r>
            <w:r>
              <w:rPr>
                <w:rFonts w:ascii="Arial" w:hAnsi="Arial"/>
                <w:sz w:val="22"/>
                <w:szCs w:val="22"/>
              </w:rPr>
              <w:t>.</w:t>
            </w:r>
          </w:p>
          <w:p w14:paraId="0D785949" w14:textId="3ECB0678" w:rsidR="00E45931" w:rsidRPr="00325B83" w:rsidRDefault="00325B83" w:rsidP="00FA668A">
            <w:pPr>
              <w:pStyle w:val="BPIKTeilkompetenzBeschreibung"/>
              <w:numPr>
                <w:ilvl w:val="0"/>
                <w:numId w:val="0"/>
              </w:numPr>
              <w:spacing w:line="240" w:lineRule="auto"/>
              <w:rPr>
                <w:rFonts w:cs="Arial"/>
                <w:sz w:val="22"/>
              </w:rPr>
            </w:pPr>
            <w:r>
              <w:rPr>
                <w:sz w:val="22"/>
                <w:szCs w:val="22"/>
              </w:rPr>
              <w:t xml:space="preserve">2.4.1  </w:t>
            </w:r>
            <w:r w:rsidRPr="00D14B48">
              <w:rPr>
                <w:sz w:val="22"/>
                <w:szCs w:val="22"/>
              </w:rPr>
              <w:t>eigene Gedanken, Gefühle und Sicht- beziehungsweise Verhaltensweisen ausdrücken und in Beziehung setzen zu denen anderer Kinder in der Lerngruppe</w:t>
            </w:r>
            <w:r>
              <w:rPr>
                <w:sz w:val="22"/>
                <w:szCs w:val="22"/>
              </w:rPr>
              <w:t>.</w:t>
            </w:r>
            <w:r>
              <w:rPr>
                <w:rFonts w:cs="Arial"/>
                <w:sz w:val="22"/>
              </w:rPr>
              <w:t xml:space="preserve"> </w:t>
            </w:r>
          </w:p>
        </w:tc>
        <w:tc>
          <w:tcPr>
            <w:tcW w:w="6662" w:type="dxa"/>
          </w:tcPr>
          <w:p w14:paraId="5D060369" w14:textId="77777777" w:rsidR="00E45931" w:rsidRDefault="001D70F9" w:rsidP="00EE34AD">
            <w:pPr>
              <w:rPr>
                <w:rFonts w:ascii="Arial" w:hAnsi="Arial"/>
                <w:sz w:val="22"/>
                <w:szCs w:val="22"/>
              </w:rPr>
            </w:pPr>
            <w:r w:rsidRPr="001D70F9">
              <w:rPr>
                <w:rFonts w:ascii="Arial" w:hAnsi="Arial"/>
                <w:sz w:val="22"/>
                <w:szCs w:val="22"/>
              </w:rPr>
              <w:t>Die Schülerinnen und Schüler können …</w:t>
            </w:r>
          </w:p>
          <w:p w14:paraId="7FA23700" w14:textId="77777777" w:rsidR="001D70F9" w:rsidRDefault="00325B83" w:rsidP="000829FF">
            <w:pPr>
              <w:pStyle w:val="BPIKTeilkompetenzBeschreibung"/>
              <w:numPr>
                <w:ilvl w:val="0"/>
                <w:numId w:val="0"/>
              </w:numPr>
              <w:spacing w:line="240" w:lineRule="auto"/>
              <w:rPr>
                <w:rFonts w:cs="Arial"/>
                <w:sz w:val="22"/>
              </w:rPr>
            </w:pPr>
            <w:r>
              <w:rPr>
                <w:rFonts w:cs="Arial"/>
                <w:sz w:val="22"/>
              </w:rPr>
              <w:t>3.2.6.4</w:t>
            </w:r>
            <w:r w:rsidRPr="00E45931">
              <w:rPr>
                <w:rFonts w:cs="Arial"/>
                <w:sz w:val="22"/>
              </w:rPr>
              <w:t xml:space="preserve">  die Bedeutung der Feste bzw. Festzeiten (Advent und Weihnachten, </w:t>
            </w:r>
            <w:r w:rsidRPr="00325B83">
              <w:rPr>
                <w:rFonts w:cs="Arial"/>
                <w:sz w:val="22"/>
              </w:rPr>
              <w:t>Passion und Ostern, Himmelfahrt und Pfingsten, Reformationstag) erläutern und sie in das  Kirchenjahr einordnen.</w:t>
            </w:r>
          </w:p>
          <w:p w14:paraId="4A6EDCC4" w14:textId="5D256BB7" w:rsidR="000829FF" w:rsidRPr="00610787" w:rsidRDefault="000829FF" w:rsidP="000829FF">
            <w:pPr>
              <w:pStyle w:val="BPIKTeilkompetenzBeschreibung"/>
              <w:numPr>
                <w:ilvl w:val="0"/>
                <w:numId w:val="0"/>
              </w:numPr>
              <w:spacing w:line="240" w:lineRule="auto"/>
              <w:rPr>
                <w:sz w:val="22"/>
                <w:szCs w:val="22"/>
              </w:rPr>
            </w:pPr>
          </w:p>
        </w:tc>
      </w:tr>
    </w:tbl>
    <w:p w14:paraId="2A971113" w14:textId="77777777" w:rsidR="006148A2" w:rsidRDefault="006148A2" w:rsidP="00EE34AD">
      <w:pPr>
        <w:rPr>
          <w:rFonts w:ascii="Arial" w:hAnsi="Arial" w:cs="Arial"/>
          <w:b/>
          <w:sz w:val="22"/>
          <w:szCs w:val="22"/>
        </w:rPr>
      </w:pPr>
    </w:p>
    <w:p w14:paraId="0076DE9F" w14:textId="77777777" w:rsidR="006148A2" w:rsidRDefault="006148A2" w:rsidP="00EE34AD">
      <w:pPr>
        <w:rPr>
          <w:rFonts w:ascii="Arial" w:hAnsi="Arial" w:cs="Arial"/>
        </w:rPr>
      </w:pPr>
    </w:p>
    <w:p w14:paraId="6B472FA2" w14:textId="77777777" w:rsidR="00141ABF" w:rsidRDefault="00141ABF" w:rsidP="00EE34AD">
      <w:pPr>
        <w:rPr>
          <w:rFonts w:ascii="Arial" w:hAnsi="Arial" w:cs="Arial"/>
        </w:rPr>
      </w:pPr>
    </w:p>
    <w:p w14:paraId="24FB4AB2" w14:textId="77777777" w:rsidR="006148A2" w:rsidRPr="004D2E0C" w:rsidRDefault="006148A2" w:rsidP="00EE34AD">
      <w:pPr>
        <w:rPr>
          <w:rFonts w:ascii="Arial" w:hAnsi="Arial" w:cs="Arial"/>
          <w:b/>
          <w:sz w:val="22"/>
          <w:szCs w:val="22"/>
        </w:rPr>
      </w:pPr>
      <w:r w:rsidRPr="004D2E0C">
        <w:rPr>
          <w:rFonts w:ascii="Arial" w:hAnsi="Arial" w:cs="Arial"/>
          <w:b/>
          <w:sz w:val="22"/>
          <w:szCs w:val="22"/>
        </w:rPr>
        <w:t>4.  Schuljahr</w:t>
      </w:r>
    </w:p>
    <w:p w14:paraId="576D62CF" w14:textId="77777777" w:rsidR="006148A2" w:rsidRPr="007F5A5A" w:rsidRDefault="006148A2" w:rsidP="00EE34AD">
      <w:pPr>
        <w:rPr>
          <w:rFonts w:ascii="Arial" w:hAnsi="Arial" w:cs="Arial"/>
        </w:rPr>
      </w:pPr>
    </w:p>
    <w:tbl>
      <w:tblPr>
        <w:tblStyle w:val="Tabellenraster"/>
        <w:tblW w:w="0" w:type="auto"/>
        <w:tblLook w:val="04A0" w:firstRow="1" w:lastRow="0" w:firstColumn="1" w:lastColumn="0" w:noHBand="0" w:noVBand="1"/>
      </w:tblPr>
      <w:tblGrid>
        <w:gridCol w:w="8188"/>
        <w:gridCol w:w="6662"/>
      </w:tblGrid>
      <w:tr w:rsidR="00DF33C4" w:rsidRPr="00431698" w14:paraId="38A03EB6" w14:textId="77777777" w:rsidTr="00DF33C4">
        <w:tc>
          <w:tcPr>
            <w:tcW w:w="8188" w:type="dxa"/>
          </w:tcPr>
          <w:p w14:paraId="1A74785E" w14:textId="722AAC49" w:rsidR="00DF33C4" w:rsidRPr="00D233EA" w:rsidRDefault="0043226B" w:rsidP="00EE34AD">
            <w:pPr>
              <w:jc w:val="center"/>
              <w:rPr>
                <w:rFonts w:ascii="Arial" w:hAnsi="Arial" w:cs="Arial"/>
                <w:b/>
                <w:sz w:val="22"/>
              </w:rPr>
            </w:pPr>
            <w:r w:rsidRPr="00D233EA">
              <w:rPr>
                <w:rFonts w:ascii="Arial" w:hAnsi="Arial" w:cs="Arial"/>
                <w:b/>
                <w:sz w:val="22"/>
              </w:rPr>
              <w:t>Prozessbezogene Kompetenzen</w:t>
            </w:r>
          </w:p>
        </w:tc>
        <w:tc>
          <w:tcPr>
            <w:tcW w:w="6662" w:type="dxa"/>
          </w:tcPr>
          <w:p w14:paraId="013A6779" w14:textId="208D921A" w:rsidR="00DF33C4" w:rsidRPr="00D233EA" w:rsidRDefault="0043226B" w:rsidP="0043226B">
            <w:pPr>
              <w:jc w:val="center"/>
              <w:rPr>
                <w:rFonts w:ascii="Arial" w:hAnsi="Arial" w:cs="Arial"/>
                <w:b/>
                <w:sz w:val="22"/>
              </w:rPr>
            </w:pPr>
            <w:r w:rsidRPr="00D233EA">
              <w:rPr>
                <w:rFonts w:ascii="Arial" w:hAnsi="Arial" w:cs="Arial"/>
                <w:b/>
                <w:sz w:val="22"/>
              </w:rPr>
              <w:t xml:space="preserve">Inhaltsbezogene Kompetenzen </w:t>
            </w:r>
          </w:p>
        </w:tc>
      </w:tr>
      <w:tr w:rsidR="00D308DE" w14:paraId="70B69F01" w14:textId="77777777" w:rsidTr="00114E7C">
        <w:tc>
          <w:tcPr>
            <w:tcW w:w="14850" w:type="dxa"/>
            <w:gridSpan w:val="2"/>
            <w:shd w:val="clear" w:color="auto" w:fill="F19216"/>
          </w:tcPr>
          <w:p w14:paraId="769296F8" w14:textId="41D6BE20" w:rsidR="00D308DE" w:rsidRPr="007C34AB" w:rsidRDefault="007C34AB" w:rsidP="00EE34AD">
            <w:pPr>
              <w:rPr>
                <w:rFonts w:ascii="Arial" w:hAnsi="Arial" w:cs="Arial"/>
                <w:b/>
                <w:sz w:val="22"/>
              </w:rPr>
            </w:pPr>
            <w:r>
              <w:rPr>
                <w:rFonts w:ascii="Arial" w:hAnsi="Arial" w:cs="Arial"/>
                <w:b/>
                <w:sz w:val="22"/>
              </w:rPr>
              <w:t xml:space="preserve">Gottes Reich ist wie … </w:t>
            </w:r>
            <w:r w:rsidR="00D308DE">
              <w:rPr>
                <w:rFonts w:ascii="Arial" w:hAnsi="Arial" w:cs="Arial"/>
                <w:b/>
                <w:sz w:val="22"/>
              </w:rPr>
              <w:t xml:space="preserve"> </w:t>
            </w:r>
            <w:r w:rsidR="00D308DE">
              <w:rPr>
                <w:rFonts w:ascii="Arial" w:hAnsi="Arial" w:cs="Arial"/>
                <w:sz w:val="22"/>
              </w:rPr>
              <w:t>(10 Stunden)</w:t>
            </w:r>
          </w:p>
        </w:tc>
      </w:tr>
      <w:tr w:rsidR="00DF33C4" w14:paraId="5E28A44C" w14:textId="77777777" w:rsidTr="00DF33C4">
        <w:tc>
          <w:tcPr>
            <w:tcW w:w="8188" w:type="dxa"/>
          </w:tcPr>
          <w:p w14:paraId="521A620C" w14:textId="77777777" w:rsidR="00D233EA" w:rsidRDefault="00D233EA" w:rsidP="00683B31">
            <w:pPr>
              <w:rPr>
                <w:rFonts w:ascii="Arial" w:hAnsi="Arial" w:cs="Arial"/>
                <w:sz w:val="22"/>
              </w:rPr>
            </w:pPr>
            <w:r>
              <w:rPr>
                <w:rFonts w:ascii="Arial" w:hAnsi="Arial" w:cs="Arial"/>
                <w:sz w:val="22"/>
              </w:rPr>
              <w:t>Die Schülerinnen und Schüler können ...</w:t>
            </w:r>
          </w:p>
          <w:p w14:paraId="31242DAA" w14:textId="0C1603A1" w:rsidR="00325B83" w:rsidRDefault="00325B83" w:rsidP="00325B83">
            <w:pPr>
              <w:rPr>
                <w:rFonts w:ascii="Arial" w:hAnsi="Arial"/>
                <w:sz w:val="22"/>
                <w:szCs w:val="22"/>
              </w:rPr>
            </w:pPr>
            <w:r>
              <w:rPr>
                <w:rFonts w:ascii="Arial" w:hAnsi="Arial"/>
                <w:sz w:val="22"/>
                <w:szCs w:val="22"/>
              </w:rPr>
              <w:t xml:space="preserve">2.2.1  </w:t>
            </w:r>
            <w:r w:rsidRPr="00FA2B55">
              <w:rPr>
                <w:rFonts w:ascii="Arial" w:hAnsi="Arial"/>
                <w:sz w:val="22"/>
                <w:szCs w:val="22"/>
              </w:rPr>
              <w:t>Sprach- und Ausdrucksformen wie Metaphern, Symbole oder Bilder, die auf eine andere Dimension von Wirklichkeit verweisen, erkennen und deuten</w:t>
            </w:r>
            <w:r>
              <w:rPr>
                <w:rFonts w:ascii="Arial" w:hAnsi="Arial"/>
                <w:sz w:val="22"/>
                <w:szCs w:val="22"/>
              </w:rPr>
              <w:t>.</w:t>
            </w:r>
          </w:p>
          <w:p w14:paraId="53F8AA93" w14:textId="77777777" w:rsidR="00325B83" w:rsidRDefault="00325B83" w:rsidP="00325B83">
            <w:pPr>
              <w:rPr>
                <w:rFonts w:ascii="Arial" w:hAnsi="Arial"/>
                <w:sz w:val="22"/>
                <w:szCs w:val="22"/>
              </w:rPr>
            </w:pPr>
            <w:r>
              <w:rPr>
                <w:rFonts w:ascii="Arial" w:hAnsi="Arial"/>
                <w:sz w:val="22"/>
                <w:szCs w:val="22"/>
              </w:rPr>
              <w:lastRenderedPageBreak/>
              <w:t xml:space="preserve">2.2.2  </w:t>
            </w:r>
            <w:r w:rsidRPr="00FA2B55">
              <w:rPr>
                <w:rFonts w:ascii="Arial" w:hAnsi="Arial"/>
                <w:sz w:val="22"/>
                <w:szCs w:val="22"/>
              </w:rPr>
              <w:t>erlebte Symbole und Symbolhandlungen sowie liturgische Formen deuten</w:t>
            </w:r>
            <w:r>
              <w:rPr>
                <w:rFonts w:ascii="Arial" w:hAnsi="Arial"/>
                <w:sz w:val="22"/>
                <w:szCs w:val="22"/>
              </w:rPr>
              <w:t>.</w:t>
            </w:r>
          </w:p>
          <w:p w14:paraId="05B49EC0" w14:textId="77777777" w:rsidR="00325B83" w:rsidRDefault="00325B83" w:rsidP="00325B83">
            <w:pPr>
              <w:rPr>
                <w:rFonts w:ascii="Arial" w:hAnsi="Arial"/>
                <w:sz w:val="22"/>
                <w:szCs w:val="22"/>
              </w:rPr>
            </w:pPr>
            <w:r>
              <w:rPr>
                <w:rFonts w:ascii="Arial" w:hAnsi="Arial"/>
                <w:sz w:val="22"/>
                <w:szCs w:val="22"/>
              </w:rPr>
              <w:t xml:space="preserve">2.2.4  </w:t>
            </w:r>
            <w:r w:rsidRPr="00FE0971">
              <w:rPr>
                <w:rFonts w:ascii="Arial" w:hAnsi="Arial"/>
                <w:sz w:val="22"/>
                <w:szCs w:val="22"/>
              </w:rPr>
              <w:t>Erfahrungen von Menschen mit Gott in Beziehung setzen zu eigenen Erfahrungen</w:t>
            </w:r>
            <w:r>
              <w:rPr>
                <w:rFonts w:ascii="Arial" w:hAnsi="Arial"/>
                <w:sz w:val="22"/>
                <w:szCs w:val="22"/>
              </w:rPr>
              <w:t>.</w:t>
            </w:r>
          </w:p>
          <w:p w14:paraId="55EEAD1D" w14:textId="6B1ED31E" w:rsidR="00325B83" w:rsidRDefault="00325B83" w:rsidP="00325B83">
            <w:pPr>
              <w:rPr>
                <w:rFonts w:ascii="Arial" w:hAnsi="Arial"/>
                <w:sz w:val="22"/>
                <w:szCs w:val="22"/>
              </w:rPr>
            </w:pPr>
            <w:r>
              <w:rPr>
                <w:rFonts w:ascii="Arial" w:hAnsi="Arial"/>
                <w:sz w:val="22"/>
                <w:szCs w:val="22"/>
              </w:rPr>
              <w:t xml:space="preserve">2.3.1  </w:t>
            </w:r>
            <w:r w:rsidRPr="00D950CE">
              <w:rPr>
                <w:rFonts w:ascii="Arial" w:hAnsi="Arial"/>
                <w:sz w:val="22"/>
                <w:szCs w:val="22"/>
              </w:rPr>
              <w:t>aus menschlichen Erfahrungen wie Liebe, Geborgenheit, Hoffnung, Vertrauen, Freude, Leid, Trauer, Scheitern, Ungerechtigkeit oder Schuld religiöse und ethische Fragen entwickeln</w:t>
            </w:r>
            <w:r>
              <w:rPr>
                <w:rFonts w:ascii="Arial" w:hAnsi="Arial"/>
                <w:sz w:val="22"/>
                <w:szCs w:val="22"/>
              </w:rPr>
              <w:t>.</w:t>
            </w:r>
          </w:p>
          <w:p w14:paraId="4A4E18F2" w14:textId="3F8BEC0C" w:rsidR="002E294D" w:rsidRPr="00D233EA" w:rsidRDefault="00325B83" w:rsidP="00325B83">
            <w:pPr>
              <w:rPr>
                <w:rFonts w:ascii="Arial" w:hAnsi="Arial" w:cs="Arial"/>
                <w:sz w:val="22"/>
              </w:rPr>
            </w:pPr>
            <w:r>
              <w:rPr>
                <w:rFonts w:ascii="Arial" w:hAnsi="Arial"/>
                <w:sz w:val="22"/>
                <w:szCs w:val="22"/>
              </w:rPr>
              <w:t xml:space="preserve">2.5.1  </w:t>
            </w:r>
            <w:r w:rsidRPr="007F444E">
              <w:rPr>
                <w:rFonts w:ascii="Arial" w:hAnsi="Arial"/>
                <w:sz w:val="22"/>
                <w:szCs w:val="22"/>
              </w:rPr>
              <w:t>sich gestaltend-kreativ mit eigenen Erfahrungen, menschlichen Grunderfahrungen und der biblisch-christlichen Überlieferung auseinandersetzen</w:t>
            </w:r>
            <w:r>
              <w:rPr>
                <w:rFonts w:ascii="Arial" w:hAnsi="Arial"/>
                <w:sz w:val="22"/>
                <w:szCs w:val="22"/>
              </w:rPr>
              <w:t>.</w:t>
            </w:r>
          </w:p>
        </w:tc>
        <w:tc>
          <w:tcPr>
            <w:tcW w:w="6662" w:type="dxa"/>
          </w:tcPr>
          <w:p w14:paraId="311FD754" w14:textId="77777777" w:rsidR="00BF093E" w:rsidRDefault="001D70F9" w:rsidP="00EE34AD">
            <w:pPr>
              <w:rPr>
                <w:rFonts w:ascii="Arial" w:hAnsi="Arial"/>
                <w:sz w:val="22"/>
                <w:szCs w:val="22"/>
              </w:rPr>
            </w:pPr>
            <w:r w:rsidRPr="001D70F9">
              <w:rPr>
                <w:rFonts w:ascii="Arial" w:hAnsi="Arial"/>
                <w:sz w:val="22"/>
                <w:szCs w:val="22"/>
              </w:rPr>
              <w:lastRenderedPageBreak/>
              <w:t>Die Schülerinnen und Schüler können …</w:t>
            </w:r>
          </w:p>
          <w:p w14:paraId="40E25FA9" w14:textId="152B835A" w:rsidR="00BF381A" w:rsidRPr="00BF381A" w:rsidRDefault="00BF381A" w:rsidP="00325B83">
            <w:pPr>
              <w:rPr>
                <w:rFonts w:ascii="Arial" w:hAnsi="Arial"/>
                <w:sz w:val="22"/>
                <w:szCs w:val="22"/>
              </w:rPr>
            </w:pPr>
            <w:r>
              <w:rPr>
                <w:rFonts w:ascii="Arial" w:hAnsi="Arial" w:cs="Arial"/>
                <w:sz w:val="22"/>
              </w:rPr>
              <w:t>3.2.3.4  die Sprache der biblischen Bildworte und Gleichnisse wahrnehmen und deuten.</w:t>
            </w:r>
            <w:r>
              <w:rPr>
                <w:rFonts w:ascii="Arial" w:hAnsi="Arial"/>
                <w:sz w:val="22"/>
                <w:szCs w:val="22"/>
              </w:rPr>
              <w:t xml:space="preserve"> </w:t>
            </w:r>
          </w:p>
          <w:p w14:paraId="45E209F3" w14:textId="163ADC36" w:rsidR="00325B83" w:rsidRDefault="00325B83" w:rsidP="00325B83">
            <w:pPr>
              <w:rPr>
                <w:rFonts w:ascii="Arial" w:hAnsi="Arial" w:cs="Arial"/>
                <w:sz w:val="22"/>
              </w:rPr>
            </w:pPr>
            <w:r>
              <w:rPr>
                <w:rFonts w:ascii="Arial" w:hAnsi="Arial" w:cs="Arial"/>
                <w:sz w:val="22"/>
              </w:rPr>
              <w:lastRenderedPageBreak/>
              <w:t>3.2.3.5  eine für sie bedeutsame Aussage eines biblischen Textes gestaltend zum Ausdruck bringen und sich darüber austauschen.</w:t>
            </w:r>
          </w:p>
          <w:p w14:paraId="4F7C7246" w14:textId="77777777" w:rsidR="00BF381A" w:rsidRDefault="00BF381A" w:rsidP="00BF381A">
            <w:pPr>
              <w:rPr>
                <w:rFonts w:ascii="Arial" w:hAnsi="Arial" w:cs="Arial"/>
                <w:sz w:val="22"/>
              </w:rPr>
            </w:pPr>
            <w:r>
              <w:rPr>
                <w:rFonts w:ascii="Arial" w:hAnsi="Arial" w:cs="Arial"/>
                <w:sz w:val="22"/>
              </w:rPr>
              <w:t xml:space="preserve">3.2.5.2  Jesu Botschaft von Gott entfalten (Vaterunser, </w:t>
            </w:r>
            <w:proofErr w:type="spellStart"/>
            <w:r>
              <w:rPr>
                <w:rFonts w:ascii="Arial" w:hAnsi="Arial" w:cs="Arial"/>
                <w:sz w:val="22"/>
              </w:rPr>
              <w:t>Mt</w:t>
            </w:r>
            <w:proofErr w:type="spellEnd"/>
            <w:r>
              <w:rPr>
                <w:rFonts w:ascii="Arial" w:hAnsi="Arial" w:cs="Arial"/>
                <w:sz w:val="22"/>
              </w:rPr>
              <w:t xml:space="preserve"> 6,9-13; </w:t>
            </w:r>
            <w:r w:rsidRPr="00D233EA">
              <w:rPr>
                <w:rFonts w:ascii="Arial" w:hAnsi="Arial" w:cs="Arial"/>
                <w:b/>
                <w:sz w:val="22"/>
              </w:rPr>
              <w:t xml:space="preserve">Das Gleichnis vom gütigen Vater, </w:t>
            </w:r>
            <w:proofErr w:type="spellStart"/>
            <w:r w:rsidRPr="00D233EA">
              <w:rPr>
                <w:rFonts w:ascii="Arial" w:hAnsi="Arial" w:cs="Arial"/>
                <w:b/>
                <w:sz w:val="22"/>
              </w:rPr>
              <w:t>Lk</w:t>
            </w:r>
            <w:proofErr w:type="spellEnd"/>
            <w:r w:rsidRPr="00D233EA">
              <w:rPr>
                <w:rFonts w:ascii="Arial" w:hAnsi="Arial" w:cs="Arial"/>
                <w:b/>
                <w:sz w:val="22"/>
              </w:rPr>
              <w:t xml:space="preserve"> 15,11-32</w:t>
            </w:r>
            <w:r>
              <w:rPr>
                <w:rFonts w:ascii="Arial" w:hAnsi="Arial" w:cs="Arial"/>
                <w:sz w:val="22"/>
              </w:rPr>
              <w:t xml:space="preserve"> sowie zum Beispiel Gethsemane, </w:t>
            </w:r>
            <w:proofErr w:type="spellStart"/>
            <w:r>
              <w:rPr>
                <w:rFonts w:ascii="Arial" w:hAnsi="Arial" w:cs="Arial"/>
                <w:sz w:val="22"/>
              </w:rPr>
              <w:t>Mk</w:t>
            </w:r>
            <w:proofErr w:type="spellEnd"/>
            <w:r>
              <w:rPr>
                <w:rFonts w:ascii="Arial" w:hAnsi="Arial" w:cs="Arial"/>
                <w:sz w:val="22"/>
              </w:rPr>
              <w:t xml:space="preserve"> 14,32-42).</w:t>
            </w:r>
          </w:p>
          <w:p w14:paraId="264C74C6" w14:textId="415ACF43" w:rsidR="00BF381A" w:rsidRPr="00BF381A" w:rsidRDefault="00BF381A" w:rsidP="00BF093E">
            <w:pPr>
              <w:rPr>
                <w:rFonts w:ascii="Arial" w:hAnsi="Arial" w:cs="Arial"/>
                <w:b/>
                <w:sz w:val="22"/>
              </w:rPr>
            </w:pPr>
            <w:r>
              <w:rPr>
                <w:rFonts w:ascii="Arial" w:hAnsi="Arial" w:cs="Arial"/>
                <w:sz w:val="22"/>
              </w:rPr>
              <w:t xml:space="preserve">3.2.5.5  Jesu Botschaft vom Reich Gottes als Hoffnungsbilder gestalten (zum Beispiel das Gleichnis vom großen Gastmahl, </w:t>
            </w:r>
            <w:proofErr w:type="spellStart"/>
            <w:r>
              <w:rPr>
                <w:rFonts w:ascii="Arial" w:hAnsi="Arial" w:cs="Arial"/>
                <w:sz w:val="22"/>
              </w:rPr>
              <w:t>Lk</w:t>
            </w:r>
            <w:proofErr w:type="spellEnd"/>
            <w:r>
              <w:rPr>
                <w:rFonts w:ascii="Arial" w:hAnsi="Arial" w:cs="Arial"/>
                <w:sz w:val="22"/>
              </w:rPr>
              <w:t xml:space="preserve"> 14,15-24; </w:t>
            </w:r>
            <w:r w:rsidRPr="00D233EA">
              <w:rPr>
                <w:rFonts w:ascii="Arial" w:hAnsi="Arial" w:cs="Arial"/>
                <w:b/>
                <w:sz w:val="22"/>
              </w:rPr>
              <w:t xml:space="preserve">Gleichnis vom Senfkorn, </w:t>
            </w:r>
            <w:proofErr w:type="spellStart"/>
            <w:r w:rsidRPr="00D233EA">
              <w:rPr>
                <w:rFonts w:ascii="Arial" w:hAnsi="Arial" w:cs="Arial"/>
                <w:b/>
                <w:sz w:val="22"/>
              </w:rPr>
              <w:t>Mk</w:t>
            </w:r>
            <w:proofErr w:type="spellEnd"/>
            <w:r>
              <w:rPr>
                <w:rFonts w:ascii="Arial" w:hAnsi="Arial" w:cs="Arial"/>
                <w:b/>
                <w:sz w:val="22"/>
              </w:rPr>
              <w:t xml:space="preserve"> </w:t>
            </w:r>
            <w:r w:rsidRPr="00D233EA">
              <w:rPr>
                <w:rFonts w:ascii="Arial" w:hAnsi="Arial" w:cs="Arial"/>
                <w:b/>
                <w:sz w:val="22"/>
              </w:rPr>
              <w:t>4,30-32</w:t>
            </w:r>
            <w:r>
              <w:rPr>
                <w:rFonts w:ascii="Arial" w:hAnsi="Arial" w:cs="Arial"/>
                <w:sz w:val="22"/>
              </w:rPr>
              <w:t>).</w:t>
            </w:r>
          </w:p>
        </w:tc>
      </w:tr>
      <w:tr w:rsidR="00D308DE" w14:paraId="59FF1788" w14:textId="77777777" w:rsidTr="00114E7C">
        <w:tc>
          <w:tcPr>
            <w:tcW w:w="14850" w:type="dxa"/>
            <w:gridSpan w:val="2"/>
            <w:shd w:val="clear" w:color="auto" w:fill="F19216"/>
          </w:tcPr>
          <w:p w14:paraId="5833E5AE" w14:textId="7595662A" w:rsidR="00D308DE" w:rsidRPr="00AB63E2" w:rsidRDefault="00AB63E2" w:rsidP="00EE34AD">
            <w:pPr>
              <w:rPr>
                <w:rFonts w:ascii="Arial" w:hAnsi="Arial" w:cs="Arial"/>
                <w:b/>
                <w:sz w:val="22"/>
                <w:szCs w:val="22"/>
              </w:rPr>
            </w:pPr>
            <w:r>
              <w:rPr>
                <w:rFonts w:ascii="Arial" w:hAnsi="Arial" w:cs="Arial"/>
                <w:b/>
                <w:sz w:val="22"/>
                <w:szCs w:val="22"/>
              </w:rPr>
              <w:lastRenderedPageBreak/>
              <w:t xml:space="preserve">Bin ich gut genug? – Martin Luther denkt um  </w:t>
            </w:r>
            <w:r w:rsidR="00D308DE">
              <w:rPr>
                <w:rFonts w:ascii="Arial" w:hAnsi="Arial" w:cs="Arial"/>
                <w:sz w:val="22"/>
                <w:szCs w:val="22"/>
              </w:rPr>
              <w:t>(6 Stunden)</w:t>
            </w:r>
          </w:p>
        </w:tc>
      </w:tr>
      <w:tr w:rsidR="00D233EA" w14:paraId="7510F414" w14:textId="77777777" w:rsidTr="00DF33C4">
        <w:tc>
          <w:tcPr>
            <w:tcW w:w="8188" w:type="dxa"/>
          </w:tcPr>
          <w:p w14:paraId="2A3695A6" w14:textId="77777777" w:rsidR="00F800D2" w:rsidRPr="00F800D2" w:rsidRDefault="00F800D2" w:rsidP="00F800D2">
            <w:pPr>
              <w:rPr>
                <w:rFonts w:ascii="Arial" w:hAnsi="Arial"/>
                <w:sz w:val="22"/>
              </w:rPr>
            </w:pPr>
            <w:r w:rsidRPr="00F800D2">
              <w:rPr>
                <w:rFonts w:ascii="Arial" w:hAnsi="Arial"/>
                <w:sz w:val="22"/>
              </w:rPr>
              <w:t>Die Schülerinnen und Schüler können …</w:t>
            </w:r>
          </w:p>
          <w:p w14:paraId="331FA515" w14:textId="77777777" w:rsidR="00325B83" w:rsidRDefault="00325B83" w:rsidP="00325B83">
            <w:pPr>
              <w:rPr>
                <w:rFonts w:ascii="Arial" w:hAnsi="Arial"/>
                <w:sz w:val="22"/>
                <w:szCs w:val="22"/>
              </w:rPr>
            </w:pPr>
            <w:r>
              <w:rPr>
                <w:rFonts w:ascii="Arial" w:hAnsi="Arial" w:cs="Arial"/>
                <w:sz w:val="22"/>
              </w:rPr>
              <w:t xml:space="preserve">2.1.3  </w:t>
            </w:r>
            <w:r w:rsidRPr="009307E3">
              <w:rPr>
                <w:rFonts w:ascii="Arial" w:hAnsi="Arial"/>
                <w:sz w:val="22"/>
                <w:szCs w:val="22"/>
              </w:rPr>
              <w:t>erkennen und beschreiben, dass Menschen religiöse und andere Fragen stellen und wie sie diese deuten</w:t>
            </w:r>
            <w:r>
              <w:rPr>
                <w:rFonts w:ascii="Arial" w:hAnsi="Arial"/>
                <w:sz w:val="22"/>
                <w:szCs w:val="22"/>
              </w:rPr>
              <w:t>.</w:t>
            </w:r>
          </w:p>
          <w:p w14:paraId="7E29E134" w14:textId="600CD39E" w:rsidR="00D233EA" w:rsidRPr="00F800D2" w:rsidRDefault="00325B83" w:rsidP="00325B83">
            <w:pPr>
              <w:rPr>
                <w:rFonts w:ascii="Arial" w:hAnsi="Arial" w:cs="Arial"/>
                <w:b/>
                <w:sz w:val="22"/>
              </w:rPr>
            </w:pPr>
            <w:r>
              <w:rPr>
                <w:rFonts w:ascii="Arial" w:hAnsi="Arial"/>
                <w:sz w:val="22"/>
                <w:szCs w:val="22"/>
              </w:rPr>
              <w:t xml:space="preserve">2.3.2  </w:t>
            </w:r>
            <w:r w:rsidRPr="00D950CE">
              <w:rPr>
                <w:rFonts w:ascii="Arial" w:hAnsi="Arial"/>
                <w:sz w:val="22"/>
                <w:szCs w:val="22"/>
              </w:rPr>
              <w:t>aus menschlichen Erfahrungen wie Freundschaft, Enttäuschung, Streit oder der Erfahrung mit Trauer und Tod unterschiedliche Antwort- und Handlungsmöglichkeiten finden, diese miteinander vergleichen und auf Basis der biblisch-christlichen Überlieferung reflektieren</w:t>
            </w:r>
            <w:r>
              <w:rPr>
                <w:rFonts w:ascii="Arial" w:hAnsi="Arial"/>
                <w:sz w:val="22"/>
                <w:szCs w:val="22"/>
              </w:rPr>
              <w:t>.</w:t>
            </w:r>
          </w:p>
        </w:tc>
        <w:tc>
          <w:tcPr>
            <w:tcW w:w="6662" w:type="dxa"/>
          </w:tcPr>
          <w:p w14:paraId="27B1962E" w14:textId="77777777" w:rsidR="00D233EA" w:rsidRDefault="001D70F9" w:rsidP="00EE34AD">
            <w:pPr>
              <w:rPr>
                <w:rFonts w:ascii="Arial" w:hAnsi="Arial" w:cs="Arial"/>
                <w:sz w:val="22"/>
              </w:rPr>
            </w:pPr>
            <w:r w:rsidRPr="001D70F9">
              <w:rPr>
                <w:rFonts w:ascii="Arial" w:hAnsi="Arial" w:cs="Arial"/>
                <w:sz w:val="22"/>
              </w:rPr>
              <w:t>Die Schülerinnen und Schüler können …</w:t>
            </w:r>
          </w:p>
          <w:p w14:paraId="62DB3A27" w14:textId="15B746B1" w:rsidR="00325B83" w:rsidRPr="00610787" w:rsidRDefault="00325B83" w:rsidP="00325B83">
            <w:pPr>
              <w:rPr>
                <w:rFonts w:ascii="Arial" w:hAnsi="Arial"/>
                <w:sz w:val="22"/>
                <w:szCs w:val="22"/>
              </w:rPr>
            </w:pPr>
            <w:r>
              <w:rPr>
                <w:rFonts w:ascii="Arial" w:hAnsi="Arial" w:cs="Arial"/>
                <w:sz w:val="22"/>
              </w:rPr>
              <w:t>3.2.1.3</w:t>
            </w:r>
            <w:r w:rsidRPr="00F800D2">
              <w:rPr>
                <w:rFonts w:ascii="Arial" w:hAnsi="Arial" w:cs="Arial"/>
                <w:sz w:val="22"/>
              </w:rPr>
              <w:t xml:space="preserve">  eine veränderte Lebensdeutung durch die Erfahrung von Gottes Zuwendung darstel</w:t>
            </w:r>
            <w:r>
              <w:rPr>
                <w:rFonts w:ascii="Arial" w:hAnsi="Arial" w:cs="Arial"/>
                <w:sz w:val="22"/>
              </w:rPr>
              <w:t>len</w:t>
            </w:r>
            <w:r w:rsidRPr="00F800D2">
              <w:rPr>
                <w:rFonts w:ascii="Arial" w:hAnsi="Arial" w:cs="Arial"/>
                <w:sz w:val="22"/>
              </w:rPr>
              <w:t xml:space="preserve"> und beschreiben (</w:t>
            </w:r>
            <w:r w:rsidRPr="00F800D2">
              <w:rPr>
                <w:rFonts w:ascii="Arial" w:hAnsi="Arial" w:cs="Arial"/>
                <w:b/>
                <w:sz w:val="22"/>
              </w:rPr>
              <w:t xml:space="preserve">Martin Luther </w:t>
            </w:r>
            <w:r>
              <w:rPr>
                <w:rFonts w:ascii="Arial" w:hAnsi="Arial" w:cs="Arial"/>
                <w:sz w:val="22"/>
              </w:rPr>
              <w:t>sowie zum Beispiel</w:t>
            </w:r>
            <w:r w:rsidRPr="00F800D2">
              <w:rPr>
                <w:rFonts w:ascii="Arial" w:hAnsi="Arial" w:cs="Arial"/>
                <w:sz w:val="22"/>
              </w:rPr>
              <w:t xml:space="preserve"> </w:t>
            </w:r>
            <w:r w:rsidRPr="004A1F62">
              <w:rPr>
                <w:rFonts w:ascii="Arial" w:hAnsi="Arial" w:cs="Arial"/>
                <w:sz w:val="22"/>
              </w:rPr>
              <w:t>Gleichnis vom gütigen Vater</w:t>
            </w:r>
            <w:r w:rsidRPr="00F800D2">
              <w:rPr>
                <w:rFonts w:ascii="Arial" w:hAnsi="Arial" w:cs="Arial"/>
                <w:sz w:val="22"/>
              </w:rPr>
              <w:t xml:space="preserve">, </w:t>
            </w:r>
            <w:proofErr w:type="spellStart"/>
            <w:r w:rsidRPr="00F800D2">
              <w:rPr>
                <w:rFonts w:ascii="Arial" w:hAnsi="Arial" w:cs="Arial"/>
                <w:sz w:val="22"/>
              </w:rPr>
              <w:t>Lk</w:t>
            </w:r>
            <w:proofErr w:type="spellEnd"/>
            <w:r w:rsidRPr="00F800D2">
              <w:rPr>
                <w:rFonts w:ascii="Arial" w:hAnsi="Arial" w:cs="Arial"/>
                <w:sz w:val="22"/>
              </w:rPr>
              <w:t xml:space="preserve"> 15,11-24; </w:t>
            </w:r>
            <w:r>
              <w:rPr>
                <w:rFonts w:ascii="Arial" w:hAnsi="Arial" w:cs="Arial"/>
                <w:sz w:val="22"/>
              </w:rPr>
              <w:t>Menschen heute).</w:t>
            </w:r>
          </w:p>
          <w:p w14:paraId="0F52C309" w14:textId="2603555C" w:rsidR="001D70F9" w:rsidRPr="00BF381A" w:rsidRDefault="00BF381A" w:rsidP="00EE34AD">
            <w:pPr>
              <w:rPr>
                <w:rFonts w:ascii="Arial" w:hAnsi="Arial" w:cs="Arial"/>
                <w:sz w:val="22"/>
              </w:rPr>
            </w:pPr>
            <w:r>
              <w:rPr>
                <w:rFonts w:ascii="Arial" w:hAnsi="Arial" w:cs="Arial"/>
                <w:sz w:val="22"/>
              </w:rPr>
              <w:t xml:space="preserve">3.2.4.1  biblische Metaphern von Gott (zum Beispiel Gott ist wie eine Mutter, ein Vater, eine Burg, ein Fels, Licht, Feuer, Liebe) mit eigenen Vorstellungen vergleichen. </w:t>
            </w:r>
          </w:p>
        </w:tc>
      </w:tr>
      <w:tr w:rsidR="00D308DE" w14:paraId="4AD83289" w14:textId="77777777" w:rsidTr="00114E7C">
        <w:tc>
          <w:tcPr>
            <w:tcW w:w="14850" w:type="dxa"/>
            <w:gridSpan w:val="2"/>
            <w:shd w:val="clear" w:color="auto" w:fill="F19216"/>
          </w:tcPr>
          <w:p w14:paraId="46B28D01" w14:textId="1D812819" w:rsidR="00D308DE" w:rsidRPr="00D308DE" w:rsidRDefault="00D308DE" w:rsidP="00EE34AD">
            <w:pPr>
              <w:rPr>
                <w:rFonts w:ascii="Arial" w:hAnsi="Arial" w:cs="Arial"/>
                <w:b/>
                <w:sz w:val="22"/>
                <w:szCs w:val="22"/>
              </w:rPr>
            </w:pPr>
            <w:r w:rsidRPr="004D2E0C">
              <w:rPr>
                <w:rFonts w:ascii="Arial" w:hAnsi="Arial" w:cs="Arial"/>
                <w:b/>
                <w:sz w:val="22"/>
                <w:szCs w:val="22"/>
              </w:rPr>
              <w:t>(Kinder-)Bibeln erzählen von Gott und den Menschen</w:t>
            </w:r>
            <w:r>
              <w:rPr>
                <w:rStyle w:val="Funotenzeichen"/>
                <w:rFonts w:ascii="Arial" w:hAnsi="Arial" w:cs="Arial"/>
                <w:b/>
                <w:sz w:val="22"/>
                <w:szCs w:val="22"/>
              </w:rPr>
              <w:footnoteReference w:id="2"/>
            </w:r>
            <w:r>
              <w:rPr>
                <w:rFonts w:ascii="Arial" w:hAnsi="Arial" w:cs="Arial"/>
                <w:b/>
                <w:sz w:val="22"/>
                <w:szCs w:val="22"/>
              </w:rPr>
              <w:t xml:space="preserve">  </w:t>
            </w:r>
            <w:r>
              <w:rPr>
                <w:rFonts w:ascii="Arial" w:hAnsi="Arial" w:cs="Arial"/>
                <w:sz w:val="22"/>
                <w:szCs w:val="22"/>
              </w:rPr>
              <w:t>(6 Stunden)</w:t>
            </w:r>
            <w:r w:rsidR="00DD39F0">
              <w:rPr>
                <w:rFonts w:ascii="Arial" w:hAnsi="Arial" w:cs="Arial"/>
                <w:sz w:val="22"/>
                <w:szCs w:val="22"/>
              </w:rPr>
              <w:t xml:space="preserve">  </w:t>
            </w:r>
          </w:p>
        </w:tc>
      </w:tr>
      <w:tr w:rsidR="001C3EA0" w14:paraId="4FA52B9E" w14:textId="77777777" w:rsidTr="00DF33C4">
        <w:tc>
          <w:tcPr>
            <w:tcW w:w="8188" w:type="dxa"/>
          </w:tcPr>
          <w:p w14:paraId="63177D12" w14:textId="77777777" w:rsidR="001C3EA0" w:rsidRPr="00050001" w:rsidRDefault="001C3EA0" w:rsidP="001C3EA0">
            <w:pPr>
              <w:tabs>
                <w:tab w:val="left" w:pos="4935"/>
              </w:tabs>
              <w:rPr>
                <w:rFonts w:ascii="Arial" w:hAnsi="Arial"/>
                <w:sz w:val="22"/>
              </w:rPr>
            </w:pPr>
            <w:r w:rsidRPr="00050001">
              <w:rPr>
                <w:rFonts w:ascii="Arial" w:hAnsi="Arial"/>
                <w:sz w:val="22"/>
              </w:rPr>
              <w:t>Die Schülerinnen und Schüler können ...</w:t>
            </w:r>
            <w:r w:rsidRPr="00050001">
              <w:rPr>
                <w:rFonts w:ascii="Arial" w:hAnsi="Arial"/>
                <w:sz w:val="22"/>
              </w:rPr>
              <w:tab/>
            </w:r>
          </w:p>
          <w:p w14:paraId="68FD9E90" w14:textId="3A332536" w:rsidR="00325B83" w:rsidRDefault="00325B83" w:rsidP="00325B83">
            <w:pPr>
              <w:rPr>
                <w:rFonts w:ascii="Arial" w:hAnsi="Arial"/>
                <w:sz w:val="22"/>
                <w:szCs w:val="22"/>
              </w:rPr>
            </w:pPr>
            <w:r>
              <w:rPr>
                <w:rFonts w:ascii="Arial" w:hAnsi="Arial"/>
                <w:sz w:val="22"/>
              </w:rPr>
              <w:t xml:space="preserve">2.1.1  </w:t>
            </w:r>
            <w:r w:rsidRPr="007F444E">
              <w:rPr>
                <w:rFonts w:ascii="Arial" w:hAnsi="Arial"/>
                <w:sz w:val="22"/>
                <w:szCs w:val="22"/>
              </w:rPr>
              <w:t>wahrnehmen und beschreiben, wo sie religiösen Spuren, Ausdrucksformen gelebten Glaubens und religiösen Frageste</w:t>
            </w:r>
            <w:r>
              <w:rPr>
                <w:rFonts w:ascii="Arial" w:hAnsi="Arial"/>
                <w:sz w:val="22"/>
                <w:szCs w:val="22"/>
              </w:rPr>
              <w:t>llungen in ihrem Leben begegnen.</w:t>
            </w:r>
          </w:p>
          <w:p w14:paraId="64B8F62B" w14:textId="77777777" w:rsidR="00325B83" w:rsidRDefault="00325B83" w:rsidP="00325B83">
            <w:pPr>
              <w:rPr>
                <w:rFonts w:ascii="Arial" w:hAnsi="Arial"/>
                <w:sz w:val="22"/>
                <w:szCs w:val="22"/>
              </w:rPr>
            </w:pPr>
            <w:r>
              <w:rPr>
                <w:rFonts w:ascii="Arial" w:hAnsi="Arial"/>
                <w:sz w:val="22"/>
                <w:szCs w:val="22"/>
              </w:rPr>
              <w:t xml:space="preserve">2.1.2  </w:t>
            </w:r>
            <w:r w:rsidRPr="00D14B48">
              <w:rPr>
                <w:rFonts w:ascii="Arial" w:hAnsi="Arial"/>
                <w:sz w:val="22"/>
                <w:szCs w:val="22"/>
              </w:rPr>
              <w:t xml:space="preserve">eigene Fragen stellen, in der Lerngruppe nach Antworten </w:t>
            </w:r>
            <w:proofErr w:type="gramStart"/>
            <w:r w:rsidRPr="00D14B48">
              <w:rPr>
                <w:rFonts w:ascii="Arial" w:hAnsi="Arial"/>
                <w:sz w:val="22"/>
                <w:szCs w:val="22"/>
              </w:rPr>
              <w:t>suchen</w:t>
            </w:r>
            <w:proofErr w:type="gramEnd"/>
            <w:r w:rsidRPr="00D14B48">
              <w:rPr>
                <w:rFonts w:ascii="Arial" w:hAnsi="Arial"/>
                <w:sz w:val="22"/>
                <w:szCs w:val="22"/>
              </w:rPr>
              <w:t xml:space="preserve"> und sich dabei mit biblisch-christlichen Deutungen auseinandersetzen</w:t>
            </w:r>
            <w:r>
              <w:rPr>
                <w:rFonts w:ascii="Arial" w:hAnsi="Arial"/>
                <w:sz w:val="22"/>
                <w:szCs w:val="22"/>
              </w:rPr>
              <w:t>.</w:t>
            </w:r>
          </w:p>
          <w:p w14:paraId="5B55D778" w14:textId="26C8B321" w:rsidR="001C3EA0" w:rsidRPr="004D2E0C" w:rsidRDefault="00325B83" w:rsidP="00325B83">
            <w:pPr>
              <w:rPr>
                <w:rFonts w:ascii="Arial" w:hAnsi="Arial" w:cs="Arial"/>
                <w:b/>
                <w:sz w:val="22"/>
                <w:szCs w:val="22"/>
              </w:rPr>
            </w:pPr>
            <w:r>
              <w:rPr>
                <w:rFonts w:ascii="Arial" w:hAnsi="Arial"/>
                <w:sz w:val="22"/>
                <w:szCs w:val="22"/>
              </w:rPr>
              <w:t xml:space="preserve">2.4.1  </w:t>
            </w:r>
            <w:r w:rsidRPr="00D14B48">
              <w:rPr>
                <w:rFonts w:ascii="Arial" w:hAnsi="Arial"/>
                <w:sz w:val="22"/>
                <w:szCs w:val="22"/>
              </w:rPr>
              <w:t>eigene Gedanken, Gefühle und Sicht- beziehungsweise Verhaltensweisen ausdrücken und in Beziehung setzen zu denen anderer Kinder in der Lerngruppe</w:t>
            </w:r>
            <w:r>
              <w:rPr>
                <w:rFonts w:ascii="Arial" w:hAnsi="Arial"/>
                <w:sz w:val="22"/>
              </w:rPr>
              <w:t>.</w:t>
            </w:r>
          </w:p>
        </w:tc>
        <w:tc>
          <w:tcPr>
            <w:tcW w:w="6662" w:type="dxa"/>
          </w:tcPr>
          <w:p w14:paraId="07381095" w14:textId="77777777" w:rsidR="001C3EA0" w:rsidRDefault="001D70F9" w:rsidP="00EE34AD">
            <w:pPr>
              <w:rPr>
                <w:rFonts w:ascii="Arial" w:hAnsi="Arial"/>
                <w:sz w:val="22"/>
              </w:rPr>
            </w:pPr>
            <w:r w:rsidRPr="001D70F9">
              <w:rPr>
                <w:rFonts w:ascii="Arial" w:hAnsi="Arial"/>
                <w:sz w:val="22"/>
              </w:rPr>
              <w:t>Die Schülerinnen und Schüler können …</w:t>
            </w:r>
          </w:p>
          <w:p w14:paraId="1741B968" w14:textId="77777777" w:rsidR="00325B83" w:rsidRPr="00050001" w:rsidRDefault="00325B83" w:rsidP="00325B83">
            <w:pPr>
              <w:rPr>
                <w:rFonts w:ascii="Arial" w:hAnsi="Arial"/>
                <w:sz w:val="22"/>
              </w:rPr>
            </w:pPr>
            <w:r>
              <w:rPr>
                <w:rFonts w:ascii="Arial" w:hAnsi="Arial"/>
                <w:sz w:val="22"/>
              </w:rPr>
              <w:t>3.2.3.1</w:t>
            </w:r>
            <w:r w:rsidRPr="00050001">
              <w:rPr>
                <w:rFonts w:ascii="Arial" w:hAnsi="Arial"/>
                <w:sz w:val="22"/>
              </w:rPr>
              <w:t xml:space="preserve">  biblische Erzählungen wiedergeben und dem Alten beziehungsweise Neuen Te</w:t>
            </w:r>
            <w:r>
              <w:rPr>
                <w:rFonts w:ascii="Arial" w:hAnsi="Arial"/>
                <w:sz w:val="22"/>
              </w:rPr>
              <w:t>stament zuordnen.</w:t>
            </w:r>
          </w:p>
          <w:p w14:paraId="75208A21" w14:textId="01D2FCDA" w:rsidR="00325B83" w:rsidRDefault="00325B83" w:rsidP="00325B83">
            <w:pPr>
              <w:rPr>
                <w:rFonts w:ascii="Arial" w:hAnsi="Arial"/>
                <w:sz w:val="22"/>
              </w:rPr>
            </w:pPr>
            <w:r>
              <w:rPr>
                <w:rFonts w:ascii="Arial" w:hAnsi="Arial"/>
                <w:sz w:val="22"/>
              </w:rPr>
              <w:t>3.2.3.2</w:t>
            </w:r>
            <w:r w:rsidRPr="00050001">
              <w:rPr>
                <w:rFonts w:ascii="Arial" w:hAnsi="Arial"/>
                <w:sz w:val="22"/>
              </w:rPr>
              <w:t xml:space="preserve">  die Entstehung der Bibel beschreiben (erleben, erzählen, aufschreiben, samme</w:t>
            </w:r>
            <w:r>
              <w:rPr>
                <w:rFonts w:ascii="Arial" w:hAnsi="Arial"/>
                <w:sz w:val="22"/>
              </w:rPr>
              <w:t xml:space="preserve">ln, weitergeben). </w:t>
            </w:r>
          </w:p>
          <w:p w14:paraId="147B0CC2" w14:textId="2815D79E" w:rsidR="001D70F9" w:rsidRPr="00FF5989" w:rsidRDefault="001D70F9" w:rsidP="00EE34AD">
            <w:pPr>
              <w:rPr>
                <w:rFonts w:ascii="Arial" w:hAnsi="Arial"/>
                <w:sz w:val="22"/>
              </w:rPr>
            </w:pPr>
          </w:p>
        </w:tc>
      </w:tr>
      <w:tr w:rsidR="00C8144C" w14:paraId="66793DD2" w14:textId="77777777" w:rsidTr="00114E7C">
        <w:tc>
          <w:tcPr>
            <w:tcW w:w="14850" w:type="dxa"/>
            <w:gridSpan w:val="2"/>
            <w:shd w:val="clear" w:color="auto" w:fill="F19216"/>
          </w:tcPr>
          <w:p w14:paraId="07125CA8" w14:textId="58EA754B" w:rsidR="00C8144C" w:rsidRPr="001D70F9" w:rsidRDefault="00C8144C" w:rsidP="00EE34AD">
            <w:pPr>
              <w:rPr>
                <w:rFonts w:ascii="Arial" w:hAnsi="Arial"/>
                <w:sz w:val="22"/>
              </w:rPr>
            </w:pPr>
            <w:r w:rsidRPr="00BF381A">
              <w:rPr>
                <w:rFonts w:ascii="Arial" w:hAnsi="Arial"/>
                <w:b/>
                <w:sz w:val="22"/>
              </w:rPr>
              <w:t>In der Kirche ist was los!</w:t>
            </w:r>
            <w:r>
              <w:rPr>
                <w:rFonts w:ascii="Arial" w:hAnsi="Arial"/>
                <w:sz w:val="22"/>
              </w:rPr>
              <w:t xml:space="preserve">  (6 Stunden)</w:t>
            </w:r>
          </w:p>
        </w:tc>
      </w:tr>
      <w:tr w:rsidR="00AB63E2" w14:paraId="63E807B1" w14:textId="77777777" w:rsidTr="00DF33C4">
        <w:tc>
          <w:tcPr>
            <w:tcW w:w="8188" w:type="dxa"/>
          </w:tcPr>
          <w:p w14:paraId="266BBFDA" w14:textId="6BA54A27" w:rsidR="00A22048" w:rsidRDefault="00A22048" w:rsidP="00C8144C">
            <w:pPr>
              <w:rPr>
                <w:rFonts w:ascii="Arial" w:hAnsi="Arial"/>
                <w:sz w:val="22"/>
                <w:szCs w:val="22"/>
              </w:rPr>
            </w:pPr>
            <w:r>
              <w:rPr>
                <w:rFonts w:ascii="Arial" w:hAnsi="Arial"/>
                <w:sz w:val="22"/>
                <w:szCs w:val="22"/>
              </w:rPr>
              <w:t>Die Schülerinnen und Schüler können …</w:t>
            </w:r>
          </w:p>
          <w:p w14:paraId="6A28CA46" w14:textId="77777777" w:rsidR="00C8144C" w:rsidRDefault="00C8144C" w:rsidP="00C8144C">
            <w:pPr>
              <w:rPr>
                <w:rFonts w:ascii="Arial" w:hAnsi="Arial"/>
                <w:sz w:val="22"/>
                <w:szCs w:val="22"/>
              </w:rPr>
            </w:pPr>
            <w:r>
              <w:rPr>
                <w:rFonts w:ascii="Arial" w:hAnsi="Arial"/>
                <w:sz w:val="22"/>
                <w:szCs w:val="22"/>
              </w:rPr>
              <w:t xml:space="preserve">2.2.1  </w:t>
            </w:r>
            <w:r w:rsidRPr="00FA2B55">
              <w:rPr>
                <w:rFonts w:ascii="Arial" w:hAnsi="Arial"/>
                <w:sz w:val="22"/>
                <w:szCs w:val="22"/>
              </w:rPr>
              <w:t>Sprach- und Ausdrucksformen wie Metaphern, Symbole oder Bilder, die auf eine andere Dimension von Wirklichkeit verweisen, erkennen und deuten</w:t>
            </w:r>
            <w:r>
              <w:rPr>
                <w:rFonts w:ascii="Arial" w:hAnsi="Arial"/>
                <w:sz w:val="22"/>
                <w:szCs w:val="22"/>
              </w:rPr>
              <w:t>.</w:t>
            </w:r>
          </w:p>
          <w:p w14:paraId="39E4BDEA" w14:textId="77777777" w:rsidR="00C8144C" w:rsidRDefault="00C8144C" w:rsidP="00C8144C">
            <w:pPr>
              <w:rPr>
                <w:rFonts w:ascii="Arial" w:hAnsi="Arial"/>
                <w:sz w:val="22"/>
                <w:szCs w:val="22"/>
              </w:rPr>
            </w:pPr>
            <w:r>
              <w:rPr>
                <w:rFonts w:ascii="Arial" w:hAnsi="Arial"/>
                <w:sz w:val="22"/>
                <w:szCs w:val="22"/>
              </w:rPr>
              <w:t xml:space="preserve">2.2.2  </w:t>
            </w:r>
            <w:r w:rsidRPr="00FA2B55">
              <w:rPr>
                <w:rFonts w:ascii="Arial" w:hAnsi="Arial"/>
                <w:sz w:val="22"/>
                <w:szCs w:val="22"/>
              </w:rPr>
              <w:t>erlebte Symbole und Symbolhandlungen sowie liturgische Formen deuten</w:t>
            </w:r>
            <w:r>
              <w:rPr>
                <w:rFonts w:ascii="Arial" w:hAnsi="Arial"/>
                <w:sz w:val="22"/>
                <w:szCs w:val="22"/>
              </w:rPr>
              <w:t>.</w:t>
            </w:r>
          </w:p>
          <w:p w14:paraId="6F77F4D6" w14:textId="2371560F" w:rsidR="00C8144C" w:rsidRPr="001D70F9" w:rsidRDefault="005643AF" w:rsidP="00C8144C">
            <w:pPr>
              <w:rPr>
                <w:rFonts w:ascii="Arial" w:hAnsi="Arial"/>
                <w:sz w:val="22"/>
                <w:szCs w:val="22"/>
              </w:rPr>
            </w:pPr>
            <w:r>
              <w:rPr>
                <w:rFonts w:ascii="Arial" w:hAnsi="Arial"/>
                <w:sz w:val="22"/>
                <w:szCs w:val="22"/>
              </w:rPr>
              <w:t>2.1.3  erkennen und beschreiben, dass Menschen religiöse und andere Fragen stellen und wie sie diese deuten.</w:t>
            </w:r>
          </w:p>
          <w:p w14:paraId="3B09E266" w14:textId="77777777" w:rsidR="00AB63E2" w:rsidRPr="00050001" w:rsidRDefault="00AB63E2" w:rsidP="001C3EA0">
            <w:pPr>
              <w:tabs>
                <w:tab w:val="left" w:pos="4935"/>
              </w:tabs>
              <w:rPr>
                <w:rFonts w:ascii="Arial" w:hAnsi="Arial"/>
                <w:sz w:val="22"/>
              </w:rPr>
            </w:pPr>
          </w:p>
        </w:tc>
        <w:tc>
          <w:tcPr>
            <w:tcW w:w="6662" w:type="dxa"/>
          </w:tcPr>
          <w:p w14:paraId="3F1AA970" w14:textId="51E40977" w:rsidR="00A22048" w:rsidRDefault="00A22048" w:rsidP="00AB63E2">
            <w:pPr>
              <w:rPr>
                <w:rFonts w:ascii="Arial" w:hAnsi="Arial" w:cs="Arial"/>
                <w:sz w:val="22"/>
              </w:rPr>
            </w:pPr>
            <w:r>
              <w:rPr>
                <w:rFonts w:ascii="Arial" w:hAnsi="Arial" w:cs="Arial"/>
                <w:sz w:val="22"/>
              </w:rPr>
              <w:t>Die Schülerinnen und Schüler können …</w:t>
            </w:r>
          </w:p>
          <w:p w14:paraId="3A0AA48B" w14:textId="77777777" w:rsidR="00AB63E2" w:rsidRDefault="00AB63E2" w:rsidP="00AB63E2">
            <w:pPr>
              <w:rPr>
                <w:rFonts w:ascii="Arial" w:hAnsi="Arial" w:cs="Arial"/>
                <w:sz w:val="22"/>
              </w:rPr>
            </w:pPr>
            <w:r>
              <w:rPr>
                <w:rFonts w:ascii="Arial" w:hAnsi="Arial" w:cs="Arial"/>
                <w:sz w:val="22"/>
              </w:rPr>
              <w:t>3.2.5.4  beschreiben, wie vom Wirken Jesu und seinem Verhältnis zu Gott erzählt wird (</w:t>
            </w:r>
            <w:r w:rsidRPr="004A1F62">
              <w:rPr>
                <w:rFonts w:ascii="Arial" w:hAnsi="Arial" w:cs="Arial"/>
                <w:b/>
                <w:sz w:val="22"/>
              </w:rPr>
              <w:t xml:space="preserve">Taufe, </w:t>
            </w:r>
            <w:proofErr w:type="spellStart"/>
            <w:r w:rsidRPr="004A1F62">
              <w:rPr>
                <w:rFonts w:ascii="Arial" w:hAnsi="Arial" w:cs="Arial"/>
                <w:b/>
                <w:sz w:val="22"/>
              </w:rPr>
              <w:t>Mk</w:t>
            </w:r>
            <w:proofErr w:type="spellEnd"/>
            <w:r w:rsidRPr="004A1F62">
              <w:rPr>
                <w:rFonts w:ascii="Arial" w:hAnsi="Arial" w:cs="Arial"/>
                <w:b/>
                <w:sz w:val="22"/>
              </w:rPr>
              <w:t xml:space="preserve"> 1,9-11</w:t>
            </w:r>
            <w:r>
              <w:rPr>
                <w:rFonts w:ascii="Arial" w:hAnsi="Arial" w:cs="Arial"/>
                <w:sz w:val="22"/>
              </w:rPr>
              <w:t xml:space="preserve"> sowie zum Beispiel Passion, Ostern, Himmelfahrt, </w:t>
            </w:r>
            <w:proofErr w:type="spellStart"/>
            <w:r>
              <w:rPr>
                <w:rFonts w:ascii="Arial" w:hAnsi="Arial" w:cs="Arial"/>
                <w:sz w:val="22"/>
              </w:rPr>
              <w:t>Lk</w:t>
            </w:r>
            <w:proofErr w:type="spellEnd"/>
            <w:r>
              <w:rPr>
                <w:rFonts w:ascii="Arial" w:hAnsi="Arial" w:cs="Arial"/>
                <w:sz w:val="22"/>
              </w:rPr>
              <w:t xml:space="preserve"> 19-24 in Auszügen; Pfingsten, </w:t>
            </w:r>
            <w:proofErr w:type="spellStart"/>
            <w:r>
              <w:rPr>
                <w:rFonts w:ascii="Arial" w:hAnsi="Arial" w:cs="Arial"/>
                <w:sz w:val="22"/>
              </w:rPr>
              <w:t>Apg</w:t>
            </w:r>
            <w:proofErr w:type="spellEnd"/>
            <w:r>
              <w:rPr>
                <w:rFonts w:ascii="Arial" w:hAnsi="Arial" w:cs="Arial"/>
                <w:sz w:val="22"/>
              </w:rPr>
              <w:t xml:space="preserve"> 2,1-12).</w:t>
            </w:r>
          </w:p>
          <w:p w14:paraId="1FB6E2A3" w14:textId="79AC1942" w:rsidR="00BF381A" w:rsidRDefault="00BF381A" w:rsidP="00AB63E2">
            <w:pPr>
              <w:rPr>
                <w:rFonts w:ascii="Arial" w:hAnsi="Arial" w:cs="Arial"/>
                <w:sz w:val="22"/>
              </w:rPr>
            </w:pPr>
            <w:r>
              <w:rPr>
                <w:rFonts w:ascii="Arial" w:hAnsi="Arial" w:cs="Arial"/>
                <w:sz w:val="22"/>
              </w:rPr>
              <w:t>3.2.6.1  die Bedeutung von Symbolen (zum Beispiel Kreuz, Wasser, Brot Weinstock, Taube, Fisch) und Handlungen (Taufe, Abendmahl, Segen) beschreiben.</w:t>
            </w:r>
          </w:p>
          <w:p w14:paraId="455740E0" w14:textId="77777777" w:rsidR="00AB63E2" w:rsidRDefault="00AB63E2" w:rsidP="00AB63E2">
            <w:pPr>
              <w:rPr>
                <w:rFonts w:ascii="Arial" w:hAnsi="Arial" w:cs="Arial"/>
                <w:sz w:val="22"/>
              </w:rPr>
            </w:pPr>
            <w:r>
              <w:rPr>
                <w:rFonts w:ascii="Arial" w:hAnsi="Arial" w:cs="Arial"/>
                <w:sz w:val="22"/>
              </w:rPr>
              <w:lastRenderedPageBreak/>
              <w:t>3.2.6.2  Kirchengemeinden vor Ort erkunden und an Beispielen die Vielfalt von Gemeindeleben darstellen.</w:t>
            </w:r>
          </w:p>
          <w:p w14:paraId="053F2E83" w14:textId="791C9F97" w:rsidR="00AB63E2" w:rsidRPr="00AB63E2" w:rsidRDefault="00AB63E2" w:rsidP="00EE34AD">
            <w:pPr>
              <w:rPr>
                <w:rFonts w:ascii="Arial" w:hAnsi="Arial" w:cs="Arial"/>
                <w:sz w:val="22"/>
              </w:rPr>
            </w:pPr>
            <w:r>
              <w:rPr>
                <w:rFonts w:ascii="Arial" w:hAnsi="Arial" w:cs="Arial"/>
                <w:sz w:val="22"/>
              </w:rPr>
              <w:t>3.2.6.3  Gemeinsamkeiten und Besonderheiten der Konfessionen (zum Beispiel Kirchenraum, Feste im Kirchenjahr, Rituale) beschreiben.</w:t>
            </w:r>
          </w:p>
        </w:tc>
      </w:tr>
      <w:tr w:rsidR="00D308DE" w14:paraId="189939FA" w14:textId="77777777" w:rsidTr="00C02FAB">
        <w:tc>
          <w:tcPr>
            <w:tcW w:w="14850" w:type="dxa"/>
            <w:gridSpan w:val="2"/>
            <w:shd w:val="clear" w:color="auto" w:fill="F19216"/>
          </w:tcPr>
          <w:p w14:paraId="64F7FC5C" w14:textId="0811B97B" w:rsidR="00D308DE" w:rsidRPr="00D308DE" w:rsidRDefault="00424CF6" w:rsidP="00EE34AD">
            <w:pPr>
              <w:rPr>
                <w:rFonts w:ascii="Arial" w:hAnsi="Arial" w:cs="Arial"/>
                <w:sz w:val="22"/>
                <w:szCs w:val="22"/>
              </w:rPr>
            </w:pPr>
            <w:r>
              <w:rPr>
                <w:rFonts w:ascii="Arial" w:hAnsi="Arial" w:cs="Arial"/>
                <w:b/>
                <w:sz w:val="22"/>
                <w:szCs w:val="22"/>
              </w:rPr>
              <w:lastRenderedPageBreak/>
              <w:t xml:space="preserve">Ich muss dir mal was sagen!  </w:t>
            </w:r>
            <w:r>
              <w:rPr>
                <w:rFonts w:ascii="Arial" w:hAnsi="Arial" w:cs="Arial"/>
                <w:sz w:val="22"/>
                <w:szCs w:val="22"/>
              </w:rPr>
              <w:t>(6 Stunden)</w:t>
            </w:r>
          </w:p>
        </w:tc>
      </w:tr>
      <w:tr w:rsidR="00BA566A" w14:paraId="431ADBB9" w14:textId="77777777" w:rsidTr="00BA566A">
        <w:tc>
          <w:tcPr>
            <w:tcW w:w="8188" w:type="dxa"/>
            <w:shd w:val="clear" w:color="auto" w:fill="auto"/>
          </w:tcPr>
          <w:p w14:paraId="344C0B99" w14:textId="40C76F9F" w:rsidR="00A22048" w:rsidRDefault="00A22048" w:rsidP="00424CF6">
            <w:pPr>
              <w:rPr>
                <w:rFonts w:ascii="Arial" w:hAnsi="Arial"/>
                <w:sz w:val="22"/>
                <w:szCs w:val="22"/>
              </w:rPr>
            </w:pPr>
            <w:r>
              <w:rPr>
                <w:rFonts w:ascii="Arial" w:hAnsi="Arial"/>
                <w:sz w:val="22"/>
                <w:szCs w:val="22"/>
              </w:rPr>
              <w:t>Die Schülerinnen und Schüler können …</w:t>
            </w:r>
          </w:p>
          <w:p w14:paraId="77D757B3" w14:textId="77777777" w:rsidR="00424CF6" w:rsidRDefault="00424CF6" w:rsidP="00424CF6">
            <w:pPr>
              <w:rPr>
                <w:rFonts w:ascii="Arial" w:hAnsi="Arial"/>
                <w:sz w:val="22"/>
                <w:szCs w:val="22"/>
              </w:rPr>
            </w:pPr>
            <w:r>
              <w:rPr>
                <w:rFonts w:ascii="Arial" w:hAnsi="Arial"/>
                <w:sz w:val="22"/>
                <w:szCs w:val="22"/>
              </w:rPr>
              <w:t xml:space="preserve">2.3.1  </w:t>
            </w:r>
            <w:r w:rsidRPr="00D950CE">
              <w:rPr>
                <w:rFonts w:ascii="Arial" w:hAnsi="Arial"/>
                <w:sz w:val="22"/>
                <w:szCs w:val="22"/>
              </w:rPr>
              <w:t>aus menschlichen Erfahrungen wie Liebe, Geborgenheit, Hoffnung, Vertrauen, Freude, Leid, Trauer, Scheitern, Ungerechtigkeit oder Schuld religiöse und ethische Fragen entwickeln</w:t>
            </w:r>
            <w:r>
              <w:rPr>
                <w:rFonts w:ascii="Arial" w:hAnsi="Arial"/>
                <w:sz w:val="22"/>
                <w:szCs w:val="22"/>
              </w:rPr>
              <w:t>.</w:t>
            </w:r>
          </w:p>
          <w:p w14:paraId="1B4C6E28" w14:textId="77777777" w:rsidR="00424CF6" w:rsidRDefault="00424CF6" w:rsidP="00424CF6">
            <w:pPr>
              <w:rPr>
                <w:rFonts w:ascii="Arial" w:hAnsi="Arial"/>
                <w:sz w:val="22"/>
                <w:szCs w:val="22"/>
              </w:rPr>
            </w:pPr>
            <w:r>
              <w:rPr>
                <w:rFonts w:ascii="Arial" w:hAnsi="Arial"/>
                <w:sz w:val="22"/>
                <w:szCs w:val="22"/>
              </w:rPr>
              <w:t xml:space="preserve">2.3.2  </w:t>
            </w:r>
            <w:r w:rsidRPr="00D950CE">
              <w:rPr>
                <w:rFonts w:ascii="Arial" w:hAnsi="Arial"/>
                <w:sz w:val="22"/>
                <w:szCs w:val="22"/>
              </w:rPr>
              <w:t xml:space="preserve">aus menschlichen Erfahrungen wie </w:t>
            </w:r>
            <w:r>
              <w:rPr>
                <w:rFonts w:ascii="Arial" w:hAnsi="Arial"/>
                <w:sz w:val="22"/>
                <w:szCs w:val="22"/>
              </w:rPr>
              <w:t>Freundschaft, Enttäuschung, Streit oder der Erfahrung mit Trauer und Tod unterschiedliche Antwort- und Handlungsmöglichkeiten finden, diese miteinander vergleichen und auf der Basis der biblisch-christlichen Überlieferung reflektieren.</w:t>
            </w:r>
          </w:p>
          <w:p w14:paraId="6445343B" w14:textId="28FCFE0D" w:rsidR="00BA566A" w:rsidRPr="00424CF6" w:rsidRDefault="00424CF6" w:rsidP="00EE34AD">
            <w:pPr>
              <w:rPr>
                <w:rFonts w:ascii="Arial" w:hAnsi="Arial" w:cs="Arial"/>
                <w:sz w:val="22"/>
              </w:rPr>
            </w:pPr>
            <w:r>
              <w:rPr>
                <w:rFonts w:ascii="Arial" w:hAnsi="Arial"/>
                <w:sz w:val="22"/>
                <w:szCs w:val="22"/>
              </w:rPr>
              <w:t xml:space="preserve">2.5.1  </w:t>
            </w:r>
            <w:r w:rsidRPr="007F444E">
              <w:rPr>
                <w:rFonts w:ascii="Arial" w:hAnsi="Arial"/>
                <w:sz w:val="22"/>
                <w:szCs w:val="22"/>
              </w:rPr>
              <w:t>sich gestaltend-kreativ mit eigenen Erfahrungen, menschlichen Grunderfahrungen und der biblisch-christlichen Überlieferung auseinandersetzen</w:t>
            </w:r>
            <w:r>
              <w:rPr>
                <w:rFonts w:ascii="Arial" w:hAnsi="Arial"/>
                <w:sz w:val="22"/>
                <w:szCs w:val="22"/>
              </w:rPr>
              <w:t>.</w:t>
            </w:r>
          </w:p>
        </w:tc>
        <w:tc>
          <w:tcPr>
            <w:tcW w:w="6662" w:type="dxa"/>
            <w:shd w:val="clear" w:color="auto" w:fill="auto"/>
          </w:tcPr>
          <w:p w14:paraId="2436C898" w14:textId="6E9C94C6" w:rsidR="00BA566A" w:rsidRDefault="00BA566A" w:rsidP="00BA566A">
            <w:pPr>
              <w:rPr>
                <w:rFonts w:ascii="Arial" w:hAnsi="Arial" w:cs="Arial"/>
                <w:sz w:val="22"/>
                <w:szCs w:val="22"/>
              </w:rPr>
            </w:pPr>
            <w:r>
              <w:rPr>
                <w:rFonts w:ascii="Arial" w:hAnsi="Arial" w:cs="Arial"/>
                <w:sz w:val="22"/>
                <w:szCs w:val="22"/>
              </w:rPr>
              <w:t>Die Schülerinnen und Schüler können …</w:t>
            </w:r>
          </w:p>
          <w:p w14:paraId="0499EF7A" w14:textId="24683DFA" w:rsidR="00C02FAB" w:rsidRDefault="00C02FAB" w:rsidP="00BA566A">
            <w:pPr>
              <w:rPr>
                <w:rFonts w:ascii="Arial" w:hAnsi="Arial" w:cs="Arial"/>
                <w:sz w:val="22"/>
                <w:szCs w:val="22"/>
              </w:rPr>
            </w:pPr>
            <w:r>
              <w:rPr>
                <w:rFonts w:ascii="Arial" w:hAnsi="Arial" w:cs="Arial"/>
                <w:sz w:val="22"/>
                <w:szCs w:val="22"/>
              </w:rPr>
              <w:t>3.2.1.1  vom Umgang mit eigenen Erfahrungen mit Freude und Glück, Gelingen und Scheitern, Leid und Tod, Schuld und Vergebung erzählen.</w:t>
            </w:r>
          </w:p>
          <w:p w14:paraId="1D30D98D" w14:textId="77777777" w:rsidR="00BB37F8" w:rsidRDefault="00BB37F8" w:rsidP="00BA566A">
            <w:pPr>
              <w:rPr>
                <w:rFonts w:ascii="Arial" w:hAnsi="Arial" w:cs="Arial"/>
                <w:sz w:val="22"/>
                <w:szCs w:val="22"/>
              </w:rPr>
            </w:pPr>
            <w:r w:rsidRPr="00BB37F8">
              <w:rPr>
                <w:rFonts w:ascii="Arial" w:hAnsi="Arial" w:cs="Arial"/>
                <w:sz w:val="22"/>
                <w:szCs w:val="22"/>
              </w:rPr>
              <w:t xml:space="preserve">3.2.1.2  biblische (zum Beispiel Jakob und Esau, 1. Mose 25-35 in Auszügen, Maria und Martha, </w:t>
            </w:r>
            <w:proofErr w:type="spellStart"/>
            <w:r w:rsidRPr="00BB37F8">
              <w:rPr>
                <w:rFonts w:ascii="Arial" w:hAnsi="Arial" w:cs="Arial"/>
                <w:sz w:val="22"/>
                <w:szCs w:val="22"/>
              </w:rPr>
              <w:t>Lk</w:t>
            </w:r>
            <w:proofErr w:type="spellEnd"/>
            <w:r w:rsidRPr="00BB37F8">
              <w:rPr>
                <w:rFonts w:ascii="Arial" w:hAnsi="Arial" w:cs="Arial"/>
                <w:sz w:val="22"/>
                <w:szCs w:val="22"/>
              </w:rPr>
              <w:t xml:space="preserve"> 10,38-41; Sturmstillung, </w:t>
            </w:r>
            <w:proofErr w:type="spellStart"/>
            <w:r w:rsidRPr="00BB37F8">
              <w:rPr>
                <w:rFonts w:ascii="Arial" w:hAnsi="Arial" w:cs="Arial"/>
                <w:sz w:val="22"/>
                <w:szCs w:val="22"/>
              </w:rPr>
              <w:t>Mk</w:t>
            </w:r>
            <w:proofErr w:type="spellEnd"/>
            <w:r w:rsidRPr="00BB37F8">
              <w:rPr>
                <w:rFonts w:ascii="Arial" w:hAnsi="Arial" w:cs="Arial"/>
                <w:sz w:val="22"/>
                <w:szCs w:val="22"/>
              </w:rPr>
              <w:t xml:space="preserve"> 4,35-41; </w:t>
            </w:r>
            <w:proofErr w:type="spellStart"/>
            <w:r w:rsidRPr="00BB37F8">
              <w:rPr>
                <w:rFonts w:ascii="Arial" w:hAnsi="Arial" w:cs="Arial"/>
                <w:b/>
                <w:sz w:val="22"/>
                <w:szCs w:val="22"/>
              </w:rPr>
              <w:t>Röm</w:t>
            </w:r>
            <w:proofErr w:type="spellEnd"/>
            <w:r w:rsidRPr="00BB37F8">
              <w:rPr>
                <w:rFonts w:ascii="Arial" w:hAnsi="Arial" w:cs="Arial"/>
                <w:b/>
                <w:sz w:val="22"/>
                <w:szCs w:val="22"/>
              </w:rPr>
              <w:t xml:space="preserve"> 12,15</w:t>
            </w:r>
            <w:r w:rsidRPr="00BB37F8">
              <w:rPr>
                <w:rFonts w:ascii="Arial" w:hAnsi="Arial" w:cs="Arial"/>
                <w:sz w:val="22"/>
                <w:szCs w:val="22"/>
              </w:rPr>
              <w:t xml:space="preserve">; </w:t>
            </w:r>
            <w:proofErr w:type="spellStart"/>
            <w:r w:rsidRPr="00BB37F8">
              <w:rPr>
                <w:rFonts w:ascii="Arial" w:hAnsi="Arial" w:cs="Arial"/>
                <w:sz w:val="22"/>
                <w:szCs w:val="22"/>
              </w:rPr>
              <w:t>Röm</w:t>
            </w:r>
            <w:proofErr w:type="spellEnd"/>
            <w:r w:rsidRPr="00BB37F8">
              <w:rPr>
                <w:rFonts w:ascii="Arial" w:hAnsi="Arial" w:cs="Arial"/>
                <w:sz w:val="22"/>
                <w:szCs w:val="22"/>
              </w:rPr>
              <w:t xml:space="preserve"> 8,38-39) und andere Texte zu menschlichen Erfahrungen und Fragen in Beziehung setzen.</w:t>
            </w:r>
          </w:p>
          <w:p w14:paraId="77DBB77B" w14:textId="62A65997" w:rsidR="00BA566A" w:rsidRPr="00BB37F8" w:rsidRDefault="00BA566A" w:rsidP="00BF381A">
            <w:pPr>
              <w:pStyle w:val="BPIKTeilkompetenzBeschreibung"/>
              <w:numPr>
                <w:ilvl w:val="0"/>
                <w:numId w:val="0"/>
              </w:numPr>
              <w:spacing w:line="240" w:lineRule="auto"/>
              <w:jc w:val="left"/>
              <w:rPr>
                <w:rFonts w:cs="Arial"/>
                <w:sz w:val="22"/>
              </w:rPr>
            </w:pPr>
            <w:r>
              <w:rPr>
                <w:rFonts w:cs="Arial"/>
                <w:sz w:val="22"/>
              </w:rPr>
              <w:t xml:space="preserve">3.2.4.3 vor dem Hintergrund herausfordernder Lebenssituationen (zum Beispiel Abschied, Streit, Einsamkeit, Gewalt, Tod) Fragen nach und an Gott stellen und über mögliche Antworten nachdenken. </w:t>
            </w:r>
          </w:p>
        </w:tc>
      </w:tr>
      <w:tr w:rsidR="00BA566A" w14:paraId="03BBC2A5" w14:textId="77777777" w:rsidTr="00C02FAB">
        <w:tc>
          <w:tcPr>
            <w:tcW w:w="14850" w:type="dxa"/>
            <w:gridSpan w:val="2"/>
            <w:shd w:val="clear" w:color="auto" w:fill="F19216"/>
          </w:tcPr>
          <w:p w14:paraId="6A095982" w14:textId="3AADD202" w:rsidR="00BA566A" w:rsidRDefault="00424CF6" w:rsidP="00EE34AD">
            <w:pPr>
              <w:rPr>
                <w:rFonts w:ascii="Arial" w:hAnsi="Arial" w:cs="Arial"/>
                <w:b/>
                <w:sz w:val="22"/>
                <w:szCs w:val="22"/>
              </w:rPr>
            </w:pPr>
            <w:r>
              <w:rPr>
                <w:rFonts w:ascii="Arial" w:hAnsi="Arial" w:cs="Arial"/>
                <w:b/>
                <w:sz w:val="22"/>
                <w:szCs w:val="22"/>
              </w:rPr>
              <w:t>Gekreuzigt, gestorben und begraben – und doch lebendig?</w:t>
            </w:r>
            <w:r w:rsidR="00BA566A">
              <w:rPr>
                <w:rFonts w:ascii="Arial" w:hAnsi="Arial" w:cs="Arial"/>
                <w:b/>
                <w:sz w:val="22"/>
                <w:szCs w:val="22"/>
              </w:rPr>
              <w:t xml:space="preserve"> </w:t>
            </w:r>
            <w:r>
              <w:rPr>
                <w:rFonts w:ascii="Arial" w:hAnsi="Arial" w:cs="Arial"/>
                <w:sz w:val="22"/>
                <w:szCs w:val="22"/>
              </w:rPr>
              <w:t>(6</w:t>
            </w:r>
            <w:r w:rsidR="00BA566A">
              <w:rPr>
                <w:rFonts w:ascii="Arial" w:hAnsi="Arial" w:cs="Arial"/>
                <w:sz w:val="22"/>
                <w:szCs w:val="22"/>
              </w:rPr>
              <w:t xml:space="preserve"> Stunden)</w:t>
            </w:r>
          </w:p>
        </w:tc>
      </w:tr>
      <w:tr w:rsidR="00D207C2" w14:paraId="06720658" w14:textId="77777777" w:rsidTr="00D308DE">
        <w:tc>
          <w:tcPr>
            <w:tcW w:w="8188" w:type="dxa"/>
            <w:tcBorders>
              <w:bottom w:val="single" w:sz="4" w:space="0" w:color="auto"/>
            </w:tcBorders>
          </w:tcPr>
          <w:p w14:paraId="4951FC85" w14:textId="1EC322F2" w:rsidR="00D207C2" w:rsidRPr="007602CF" w:rsidRDefault="00D207C2" w:rsidP="00D207C2">
            <w:pPr>
              <w:rPr>
                <w:rFonts w:ascii="Arial" w:hAnsi="Arial" w:cs="Arial"/>
                <w:sz w:val="22"/>
              </w:rPr>
            </w:pPr>
            <w:r w:rsidRPr="007602CF">
              <w:rPr>
                <w:rFonts w:ascii="Arial" w:hAnsi="Arial" w:cs="Arial"/>
                <w:sz w:val="22"/>
              </w:rPr>
              <w:t>Die Schülerinnen und Schüler können ...</w:t>
            </w:r>
          </w:p>
          <w:p w14:paraId="5AF55186" w14:textId="56A24C75" w:rsidR="00325B83" w:rsidRDefault="00325B83" w:rsidP="00325B83">
            <w:pPr>
              <w:rPr>
                <w:rFonts w:ascii="Arial" w:hAnsi="Arial"/>
                <w:sz w:val="22"/>
                <w:szCs w:val="22"/>
              </w:rPr>
            </w:pPr>
            <w:r>
              <w:rPr>
                <w:rFonts w:ascii="Arial" w:hAnsi="Arial" w:cs="Arial"/>
                <w:sz w:val="22"/>
              </w:rPr>
              <w:t xml:space="preserve">2.2.1  </w:t>
            </w:r>
            <w:r w:rsidRPr="00FA2B55">
              <w:rPr>
                <w:rFonts w:ascii="Arial" w:hAnsi="Arial"/>
                <w:sz w:val="22"/>
                <w:szCs w:val="22"/>
              </w:rPr>
              <w:t>Sprach- und Ausdrucksformen wie Metaphern, Symbole oder Bilder, die auf eine andere Dimension von Wirklichkeit verweisen, erkennen und deuten</w:t>
            </w:r>
            <w:r>
              <w:rPr>
                <w:rFonts w:ascii="Arial" w:hAnsi="Arial"/>
                <w:sz w:val="22"/>
                <w:szCs w:val="22"/>
              </w:rPr>
              <w:t>.</w:t>
            </w:r>
          </w:p>
          <w:p w14:paraId="322E8F54" w14:textId="77777777" w:rsidR="002E294D" w:rsidRDefault="00BB37F8" w:rsidP="00424CF6">
            <w:pPr>
              <w:rPr>
                <w:rFonts w:ascii="Arial" w:hAnsi="Arial" w:cs="Arial"/>
                <w:sz w:val="22"/>
              </w:rPr>
            </w:pPr>
            <w:r>
              <w:rPr>
                <w:rFonts w:ascii="Arial" w:hAnsi="Arial" w:cs="Arial"/>
                <w:sz w:val="22"/>
              </w:rPr>
              <w:t xml:space="preserve">2.2.3 Texte religiöser Überlieferung inhaltlich wiedergeben und Deutungen formulieren. </w:t>
            </w:r>
          </w:p>
          <w:p w14:paraId="25AC4553" w14:textId="77777777" w:rsidR="00BB37F8" w:rsidRDefault="00BB37F8" w:rsidP="00BB37F8">
            <w:pPr>
              <w:rPr>
                <w:rFonts w:ascii="Arial" w:hAnsi="Arial"/>
                <w:sz w:val="22"/>
                <w:szCs w:val="22"/>
              </w:rPr>
            </w:pPr>
            <w:r>
              <w:rPr>
                <w:rFonts w:ascii="Arial" w:hAnsi="Arial"/>
                <w:sz w:val="22"/>
                <w:szCs w:val="22"/>
              </w:rPr>
              <w:t xml:space="preserve">2.3.2  </w:t>
            </w:r>
            <w:r w:rsidRPr="00D950CE">
              <w:rPr>
                <w:rFonts w:ascii="Arial" w:hAnsi="Arial"/>
                <w:sz w:val="22"/>
                <w:szCs w:val="22"/>
              </w:rPr>
              <w:t xml:space="preserve">aus menschlichen Erfahrungen wie </w:t>
            </w:r>
            <w:r>
              <w:rPr>
                <w:rFonts w:ascii="Arial" w:hAnsi="Arial"/>
                <w:sz w:val="22"/>
                <w:szCs w:val="22"/>
              </w:rPr>
              <w:t>Freundschaft, Enttäuschung, Streit oder der Erfahrung mit Trauer und Tod unterschiedliche Antwort- und Handlungsmöglichkeiten finden, diese miteinander vergleichen und auf der Basis der biblisch-christlichen Überlieferung reflektieren.</w:t>
            </w:r>
          </w:p>
          <w:p w14:paraId="20CDAB94" w14:textId="752BF3A2" w:rsidR="00BB37F8" w:rsidRPr="002E294D" w:rsidRDefault="00BB37F8" w:rsidP="00424CF6">
            <w:pPr>
              <w:rPr>
                <w:rFonts w:ascii="Arial" w:hAnsi="Arial" w:cs="Arial"/>
                <w:sz w:val="22"/>
              </w:rPr>
            </w:pPr>
          </w:p>
        </w:tc>
        <w:tc>
          <w:tcPr>
            <w:tcW w:w="6662" w:type="dxa"/>
            <w:tcBorders>
              <w:bottom w:val="single" w:sz="4" w:space="0" w:color="auto"/>
            </w:tcBorders>
          </w:tcPr>
          <w:p w14:paraId="0D3C0351" w14:textId="77777777" w:rsidR="00D207C2" w:rsidRDefault="00A858B9" w:rsidP="00EE34AD">
            <w:pPr>
              <w:rPr>
                <w:rFonts w:ascii="Arial" w:hAnsi="Arial" w:cs="Arial"/>
                <w:sz w:val="22"/>
              </w:rPr>
            </w:pPr>
            <w:r w:rsidRPr="00A858B9">
              <w:rPr>
                <w:rFonts w:ascii="Arial" w:hAnsi="Arial" w:cs="Arial"/>
                <w:sz w:val="22"/>
              </w:rPr>
              <w:t>Die Schülerinnen und Schüler können …</w:t>
            </w:r>
          </w:p>
          <w:p w14:paraId="217C7A9B" w14:textId="60AECFBD" w:rsidR="00325B83" w:rsidRDefault="00325B83" w:rsidP="00BA566A">
            <w:pPr>
              <w:pStyle w:val="BPIKTeilkompetenzBeschreibung"/>
              <w:numPr>
                <w:ilvl w:val="0"/>
                <w:numId w:val="0"/>
              </w:numPr>
              <w:spacing w:line="240" w:lineRule="auto"/>
              <w:rPr>
                <w:rFonts w:cs="Arial"/>
                <w:sz w:val="22"/>
              </w:rPr>
            </w:pPr>
            <w:r>
              <w:rPr>
                <w:rFonts w:cs="Arial"/>
                <w:sz w:val="22"/>
              </w:rPr>
              <w:t>3.2.5.1</w:t>
            </w:r>
            <w:r w:rsidRPr="007602CF">
              <w:rPr>
                <w:rFonts w:cs="Arial"/>
                <w:sz w:val="22"/>
              </w:rPr>
              <w:t xml:space="preserve">  Zeit und Umwelt Jesu beschreiben (zum Beispiel Sabbat, Synagoge, </w:t>
            </w:r>
            <w:proofErr w:type="spellStart"/>
            <w:r w:rsidRPr="007602CF">
              <w:rPr>
                <w:rFonts w:cs="Arial"/>
                <w:sz w:val="22"/>
              </w:rPr>
              <w:t>Pessach</w:t>
            </w:r>
            <w:proofErr w:type="spellEnd"/>
            <w:r w:rsidRPr="007602CF">
              <w:rPr>
                <w:rFonts w:cs="Arial"/>
                <w:sz w:val="22"/>
              </w:rPr>
              <w:t>,</w:t>
            </w:r>
            <w:r>
              <w:rPr>
                <w:rFonts w:cs="Arial"/>
                <w:sz w:val="22"/>
              </w:rPr>
              <w:t xml:space="preserve"> Tempel,</w:t>
            </w:r>
            <w:r w:rsidRPr="007602CF">
              <w:rPr>
                <w:rFonts w:cs="Arial"/>
                <w:sz w:val="22"/>
              </w:rPr>
              <w:t xml:space="preserve"> Lebensverhäl</w:t>
            </w:r>
            <w:r>
              <w:rPr>
                <w:rFonts w:cs="Arial"/>
                <w:sz w:val="22"/>
              </w:rPr>
              <w:t>tnisse).</w:t>
            </w:r>
          </w:p>
          <w:p w14:paraId="351F3FEA" w14:textId="5E02D14E" w:rsidR="00325B83" w:rsidRDefault="00325B83" w:rsidP="00EE42F3">
            <w:pPr>
              <w:pStyle w:val="BPIKTeilkompetenzBeschreibung"/>
              <w:numPr>
                <w:ilvl w:val="0"/>
                <w:numId w:val="0"/>
              </w:numPr>
              <w:spacing w:line="240" w:lineRule="auto"/>
              <w:jc w:val="left"/>
              <w:rPr>
                <w:rFonts w:cs="Arial"/>
                <w:sz w:val="22"/>
              </w:rPr>
            </w:pPr>
            <w:r>
              <w:rPr>
                <w:rFonts w:cs="Arial"/>
                <w:sz w:val="22"/>
              </w:rPr>
              <w:t>3.2.5.3</w:t>
            </w:r>
            <w:r w:rsidRPr="007602CF">
              <w:rPr>
                <w:rFonts w:cs="Arial"/>
                <w:sz w:val="22"/>
              </w:rPr>
              <w:t xml:space="preserve">  die verändernde Wirkung der Begegnung mit Jesus aufzeigen (zum Beispiel die</w:t>
            </w:r>
            <w:r>
              <w:rPr>
                <w:rFonts w:cs="Arial"/>
                <w:sz w:val="22"/>
              </w:rPr>
              <w:t xml:space="preserve"> </w:t>
            </w:r>
            <w:r w:rsidRPr="007602CF">
              <w:rPr>
                <w:rFonts w:cs="Arial"/>
                <w:sz w:val="22"/>
              </w:rPr>
              <w:t xml:space="preserve">Berufung des Levi, </w:t>
            </w:r>
            <w:proofErr w:type="spellStart"/>
            <w:r w:rsidRPr="007602CF">
              <w:rPr>
                <w:rFonts w:cs="Arial"/>
                <w:sz w:val="22"/>
              </w:rPr>
              <w:t>Mk</w:t>
            </w:r>
            <w:proofErr w:type="spellEnd"/>
            <w:r w:rsidRPr="007602CF">
              <w:rPr>
                <w:rFonts w:cs="Arial"/>
                <w:sz w:val="22"/>
              </w:rPr>
              <w:t xml:space="preserve"> 2,13-17; die Berufung des Petrus, </w:t>
            </w:r>
            <w:proofErr w:type="spellStart"/>
            <w:r w:rsidRPr="007602CF">
              <w:rPr>
                <w:rFonts w:cs="Arial"/>
                <w:sz w:val="22"/>
              </w:rPr>
              <w:t>Lk</w:t>
            </w:r>
            <w:proofErr w:type="spellEnd"/>
            <w:r w:rsidRPr="007602CF">
              <w:rPr>
                <w:rFonts w:cs="Arial"/>
                <w:sz w:val="22"/>
              </w:rPr>
              <w:t xml:space="preserve"> 5,1-11;</w:t>
            </w:r>
            <w:r>
              <w:rPr>
                <w:rFonts w:cs="Arial"/>
                <w:sz w:val="22"/>
              </w:rPr>
              <w:t xml:space="preserve"> </w:t>
            </w:r>
            <w:r w:rsidRPr="007602CF">
              <w:rPr>
                <w:rFonts w:cs="Arial"/>
                <w:b/>
                <w:sz w:val="22"/>
              </w:rPr>
              <w:t>der</w:t>
            </w:r>
            <w:r>
              <w:rPr>
                <w:rFonts w:cs="Arial"/>
                <w:b/>
                <w:sz w:val="22"/>
              </w:rPr>
              <w:t xml:space="preserve"> </w:t>
            </w:r>
            <w:r w:rsidRPr="00D207C2">
              <w:rPr>
                <w:rFonts w:cs="Arial"/>
                <w:b/>
                <w:sz w:val="22"/>
              </w:rPr>
              <w:t xml:space="preserve">ungläubige Thomas, </w:t>
            </w:r>
            <w:proofErr w:type="spellStart"/>
            <w:r w:rsidRPr="00D207C2">
              <w:rPr>
                <w:rFonts w:cs="Arial"/>
                <w:b/>
                <w:sz w:val="22"/>
              </w:rPr>
              <w:t>Joh</w:t>
            </w:r>
            <w:proofErr w:type="spellEnd"/>
            <w:r w:rsidRPr="00D207C2">
              <w:rPr>
                <w:rFonts w:cs="Arial"/>
                <w:b/>
                <w:sz w:val="22"/>
              </w:rPr>
              <w:t xml:space="preserve"> 20,24-29</w:t>
            </w:r>
            <w:r w:rsidRPr="00D207C2">
              <w:rPr>
                <w:rFonts w:cs="Arial"/>
                <w:sz w:val="22"/>
              </w:rPr>
              <w:t xml:space="preserve">; </w:t>
            </w:r>
            <w:proofErr w:type="spellStart"/>
            <w:r w:rsidRPr="00D207C2">
              <w:rPr>
                <w:rFonts w:cs="Arial"/>
                <w:sz w:val="22"/>
              </w:rPr>
              <w:t>Bar</w:t>
            </w:r>
            <w:r>
              <w:rPr>
                <w:rFonts w:cs="Arial"/>
                <w:sz w:val="22"/>
              </w:rPr>
              <w:t>timäus</w:t>
            </w:r>
            <w:proofErr w:type="spellEnd"/>
            <w:r>
              <w:rPr>
                <w:rFonts w:cs="Arial"/>
                <w:sz w:val="22"/>
              </w:rPr>
              <w:t xml:space="preserve"> </w:t>
            </w:r>
            <w:proofErr w:type="spellStart"/>
            <w:r>
              <w:rPr>
                <w:rFonts w:cs="Arial"/>
                <w:sz w:val="22"/>
              </w:rPr>
              <w:t>Mk</w:t>
            </w:r>
            <w:proofErr w:type="spellEnd"/>
            <w:r>
              <w:rPr>
                <w:rFonts w:cs="Arial"/>
                <w:sz w:val="22"/>
              </w:rPr>
              <w:t xml:space="preserve"> 10,46-52).</w:t>
            </w:r>
          </w:p>
          <w:p w14:paraId="4A3B0C98" w14:textId="1483C11C" w:rsidR="00BA566A" w:rsidRDefault="00BA566A" w:rsidP="00BA566A">
            <w:pPr>
              <w:pStyle w:val="BPIKTeilkompetenzBeschreibung"/>
              <w:numPr>
                <w:ilvl w:val="0"/>
                <w:numId w:val="0"/>
              </w:numPr>
              <w:spacing w:line="240" w:lineRule="auto"/>
              <w:rPr>
                <w:rFonts w:cs="Arial"/>
                <w:sz w:val="22"/>
              </w:rPr>
            </w:pPr>
            <w:r>
              <w:rPr>
                <w:rFonts w:cs="Arial"/>
                <w:sz w:val="22"/>
              </w:rPr>
              <w:t>3.2.6.4</w:t>
            </w:r>
            <w:r w:rsidRPr="007602CF">
              <w:rPr>
                <w:rFonts w:cs="Arial"/>
                <w:sz w:val="22"/>
              </w:rPr>
              <w:t xml:space="preserve">  die Bedeutung der Feste und Festzeiten (Advent und</w:t>
            </w:r>
            <w:r>
              <w:rPr>
                <w:rFonts w:cs="Arial"/>
                <w:sz w:val="22"/>
              </w:rPr>
              <w:t xml:space="preserve"> </w:t>
            </w:r>
          </w:p>
          <w:p w14:paraId="756A34A1" w14:textId="1D93FA8F" w:rsidR="00EE42F3" w:rsidRPr="00BA566A" w:rsidRDefault="00BA566A" w:rsidP="00BA566A">
            <w:pPr>
              <w:pStyle w:val="BPIKTeilkompetenzBeschreibung"/>
              <w:numPr>
                <w:ilvl w:val="0"/>
                <w:numId w:val="0"/>
              </w:numPr>
              <w:spacing w:line="240" w:lineRule="auto"/>
              <w:rPr>
                <w:rFonts w:cs="Arial"/>
                <w:b/>
                <w:sz w:val="22"/>
              </w:rPr>
            </w:pPr>
            <w:r w:rsidRPr="007602CF">
              <w:rPr>
                <w:rFonts w:cs="Arial"/>
                <w:sz w:val="22"/>
              </w:rPr>
              <w:t xml:space="preserve">Weihnachten, </w:t>
            </w:r>
            <w:r w:rsidRPr="007602CF">
              <w:rPr>
                <w:rFonts w:cs="Arial"/>
                <w:b/>
                <w:sz w:val="22"/>
              </w:rPr>
              <w:t>Passion</w:t>
            </w:r>
            <w:r>
              <w:rPr>
                <w:rFonts w:cs="Arial"/>
                <w:b/>
                <w:sz w:val="22"/>
              </w:rPr>
              <w:t xml:space="preserve"> </w:t>
            </w:r>
            <w:r w:rsidRPr="007602CF">
              <w:rPr>
                <w:rFonts w:cs="Arial"/>
                <w:b/>
                <w:sz w:val="22"/>
              </w:rPr>
              <w:t>und Ostern</w:t>
            </w:r>
            <w:r w:rsidRPr="007602CF">
              <w:rPr>
                <w:rFonts w:cs="Arial"/>
                <w:sz w:val="22"/>
              </w:rPr>
              <w:t>, Himmelfahrt und Pfingsten, Reformationstag) erläutern und sie in</w:t>
            </w:r>
            <w:r>
              <w:rPr>
                <w:rFonts w:cs="Arial"/>
                <w:sz w:val="22"/>
              </w:rPr>
              <w:t xml:space="preserve"> </w:t>
            </w:r>
            <w:r w:rsidRPr="007602CF">
              <w:rPr>
                <w:rFonts w:cs="Arial"/>
                <w:sz w:val="22"/>
              </w:rPr>
              <w:t>das Kirchenjahr einord</w:t>
            </w:r>
            <w:r>
              <w:rPr>
                <w:rFonts w:cs="Arial"/>
                <w:sz w:val="22"/>
              </w:rPr>
              <w:t>nen.</w:t>
            </w:r>
          </w:p>
        </w:tc>
      </w:tr>
      <w:tr w:rsidR="00BF381A" w14:paraId="6E901863" w14:textId="77777777" w:rsidTr="00BF381A">
        <w:tc>
          <w:tcPr>
            <w:tcW w:w="14850" w:type="dxa"/>
            <w:gridSpan w:val="2"/>
            <w:tcBorders>
              <w:bottom w:val="single" w:sz="4" w:space="0" w:color="auto"/>
            </w:tcBorders>
            <w:shd w:val="clear" w:color="auto" w:fill="F19216"/>
          </w:tcPr>
          <w:p w14:paraId="288AC40E" w14:textId="2E12107B" w:rsidR="00BF381A" w:rsidRPr="00A858B9" w:rsidRDefault="00BF381A" w:rsidP="00EE34AD">
            <w:pPr>
              <w:rPr>
                <w:rFonts w:ascii="Arial" w:hAnsi="Arial" w:cs="Arial"/>
                <w:sz w:val="22"/>
              </w:rPr>
            </w:pPr>
            <w:r>
              <w:rPr>
                <w:rFonts w:ascii="Arial" w:hAnsi="Arial" w:cs="Arial"/>
                <w:b/>
                <w:sz w:val="22"/>
              </w:rPr>
              <w:t xml:space="preserve">Ramadan: Ein Fest – viele Fragen  </w:t>
            </w:r>
            <w:r>
              <w:rPr>
                <w:rFonts w:ascii="Arial" w:hAnsi="Arial" w:cs="Arial"/>
                <w:sz w:val="22"/>
              </w:rPr>
              <w:t>(6 Stunden)</w:t>
            </w:r>
          </w:p>
        </w:tc>
      </w:tr>
      <w:tr w:rsidR="00BF381A" w14:paraId="59FD5690" w14:textId="77777777" w:rsidTr="00D308DE">
        <w:tc>
          <w:tcPr>
            <w:tcW w:w="8188" w:type="dxa"/>
            <w:tcBorders>
              <w:bottom w:val="single" w:sz="4" w:space="0" w:color="auto"/>
            </w:tcBorders>
          </w:tcPr>
          <w:p w14:paraId="32E7D178" w14:textId="77777777" w:rsidR="00BF381A" w:rsidRDefault="00BF381A" w:rsidP="00BF381A">
            <w:pPr>
              <w:rPr>
                <w:rFonts w:ascii="Arial" w:hAnsi="Arial" w:cs="Arial"/>
                <w:sz w:val="22"/>
              </w:rPr>
            </w:pPr>
            <w:r>
              <w:rPr>
                <w:rFonts w:ascii="Arial" w:hAnsi="Arial" w:cs="Arial"/>
                <w:sz w:val="22"/>
              </w:rPr>
              <w:t>Die Schülerinnen und Schüler können ...</w:t>
            </w:r>
          </w:p>
          <w:p w14:paraId="025BB58D" w14:textId="77777777" w:rsidR="00BF381A" w:rsidRDefault="00BF381A" w:rsidP="00BF381A">
            <w:pPr>
              <w:rPr>
                <w:rFonts w:ascii="Arial" w:hAnsi="Arial"/>
                <w:sz w:val="22"/>
                <w:szCs w:val="22"/>
              </w:rPr>
            </w:pPr>
            <w:r>
              <w:rPr>
                <w:rFonts w:ascii="Arial" w:hAnsi="Arial"/>
                <w:sz w:val="22"/>
                <w:szCs w:val="22"/>
              </w:rPr>
              <w:t>2.1.3  erkennen und beschreiben, dass Menschen religiöse und andere Fragen stellen und wie sie diese deuten.</w:t>
            </w:r>
          </w:p>
          <w:p w14:paraId="1350843E" w14:textId="77777777" w:rsidR="00BF381A" w:rsidRDefault="00BF381A" w:rsidP="00BF381A">
            <w:pPr>
              <w:rPr>
                <w:rFonts w:ascii="Arial" w:hAnsi="Arial"/>
                <w:sz w:val="22"/>
                <w:szCs w:val="22"/>
              </w:rPr>
            </w:pPr>
            <w:r>
              <w:rPr>
                <w:rFonts w:ascii="Arial" w:hAnsi="Arial"/>
                <w:sz w:val="22"/>
                <w:szCs w:val="22"/>
              </w:rPr>
              <w:t xml:space="preserve">2.3.3  </w:t>
            </w:r>
            <w:r w:rsidRPr="00875F23">
              <w:rPr>
                <w:rFonts w:ascii="Arial" w:hAnsi="Arial"/>
                <w:sz w:val="22"/>
                <w:szCs w:val="22"/>
              </w:rPr>
              <w:t>einen eigenen Standpunkt zu religiösen und ethischen Problem- und Fragestellungen einnehmen und diesen begründen</w:t>
            </w:r>
            <w:r>
              <w:rPr>
                <w:rFonts w:ascii="Arial" w:hAnsi="Arial"/>
                <w:sz w:val="22"/>
                <w:szCs w:val="22"/>
              </w:rPr>
              <w:t>.</w:t>
            </w:r>
          </w:p>
          <w:p w14:paraId="12EE03D6" w14:textId="77777777" w:rsidR="00BF381A" w:rsidRDefault="00BF381A" w:rsidP="00BF381A">
            <w:pPr>
              <w:rPr>
                <w:rFonts w:ascii="Arial" w:hAnsi="Arial"/>
                <w:sz w:val="22"/>
                <w:szCs w:val="22"/>
              </w:rPr>
            </w:pPr>
            <w:r>
              <w:rPr>
                <w:rFonts w:ascii="Arial" w:hAnsi="Arial"/>
                <w:sz w:val="22"/>
                <w:szCs w:val="22"/>
              </w:rPr>
              <w:t xml:space="preserve">2.4.3  </w:t>
            </w:r>
            <w:r w:rsidRPr="00D14B48">
              <w:rPr>
                <w:rFonts w:ascii="Arial" w:hAnsi="Arial"/>
                <w:sz w:val="22"/>
                <w:szCs w:val="22"/>
              </w:rPr>
              <w:t>anderen Menschen in deren Vielfalt tolerant, achtsam und wertschätzend begegnen, auch im Kontext interkonfessioneller und interreligiöser Begegnungen</w:t>
            </w:r>
            <w:r>
              <w:rPr>
                <w:rFonts w:ascii="Arial" w:hAnsi="Arial"/>
                <w:sz w:val="22"/>
                <w:szCs w:val="22"/>
              </w:rPr>
              <w:t>.</w:t>
            </w:r>
          </w:p>
          <w:p w14:paraId="4EE95EE4" w14:textId="77777777" w:rsidR="00BF381A" w:rsidRPr="007602CF" w:rsidRDefault="00BF381A" w:rsidP="00D207C2">
            <w:pPr>
              <w:rPr>
                <w:rFonts w:ascii="Arial" w:hAnsi="Arial" w:cs="Arial"/>
                <w:sz w:val="22"/>
              </w:rPr>
            </w:pPr>
          </w:p>
        </w:tc>
        <w:tc>
          <w:tcPr>
            <w:tcW w:w="6662" w:type="dxa"/>
            <w:tcBorders>
              <w:bottom w:val="single" w:sz="4" w:space="0" w:color="auto"/>
            </w:tcBorders>
          </w:tcPr>
          <w:p w14:paraId="41E2F52D" w14:textId="77777777" w:rsidR="00BF381A" w:rsidRDefault="00BF381A" w:rsidP="00BF381A">
            <w:pPr>
              <w:rPr>
                <w:rFonts w:ascii="Arial" w:hAnsi="Arial"/>
                <w:sz w:val="22"/>
                <w:szCs w:val="22"/>
              </w:rPr>
            </w:pPr>
            <w:r w:rsidRPr="001D70F9">
              <w:rPr>
                <w:rFonts w:ascii="Arial" w:hAnsi="Arial"/>
                <w:sz w:val="22"/>
                <w:szCs w:val="22"/>
              </w:rPr>
              <w:lastRenderedPageBreak/>
              <w:t>Die Schülerinnen und Schüler können …</w:t>
            </w:r>
          </w:p>
          <w:p w14:paraId="3AE48ABA" w14:textId="1A594268" w:rsidR="00BF381A" w:rsidRDefault="00BF381A" w:rsidP="00BF381A">
            <w:pPr>
              <w:rPr>
                <w:rFonts w:ascii="Arial" w:hAnsi="Arial" w:cs="Arial"/>
                <w:sz w:val="22"/>
              </w:rPr>
            </w:pPr>
            <w:r>
              <w:rPr>
                <w:rFonts w:ascii="Arial" w:hAnsi="Arial" w:cs="Arial"/>
                <w:sz w:val="22"/>
              </w:rPr>
              <w:t>3.2.7.1  Ausdrucksformen gelebter Religion wahrnehmen und beschreiben (zum Beispiel Räume, Riten, Feste).</w:t>
            </w:r>
          </w:p>
          <w:p w14:paraId="6CAAD111" w14:textId="77777777" w:rsidR="00BF381A" w:rsidRDefault="00BF381A" w:rsidP="00BF381A">
            <w:pPr>
              <w:rPr>
                <w:rFonts w:ascii="Arial" w:hAnsi="Arial" w:cs="Arial"/>
                <w:sz w:val="22"/>
              </w:rPr>
            </w:pPr>
            <w:r>
              <w:rPr>
                <w:rFonts w:ascii="Arial" w:hAnsi="Arial" w:cs="Arial"/>
                <w:sz w:val="22"/>
              </w:rPr>
              <w:t>3.2.7.2  ausgewählte Aspekte einer Religion vergleichen (zum Beispiel Gegenstände, Kleidung, Speisen, Heiliges Buch, Feste, Gebetspraxis, Gotteshäuser/Versammlungsräume, Glaube an einen Gott).</w:t>
            </w:r>
          </w:p>
          <w:p w14:paraId="69EA3B99" w14:textId="70236EA9" w:rsidR="00BF381A" w:rsidRPr="00A858B9" w:rsidRDefault="00BF381A" w:rsidP="00BF381A">
            <w:pPr>
              <w:rPr>
                <w:rFonts w:ascii="Arial" w:hAnsi="Arial" w:cs="Arial"/>
                <w:sz w:val="22"/>
              </w:rPr>
            </w:pPr>
            <w:r>
              <w:rPr>
                <w:rFonts w:ascii="Arial" w:hAnsi="Arial" w:cs="Arial"/>
                <w:sz w:val="22"/>
              </w:rPr>
              <w:lastRenderedPageBreak/>
              <w:t>3.2.7.3  Begegnungssituationen (zu Beispiel gemeinsamer Besuch eines Gotteshauses/Versammlungsraumes, Expertenbegegnung) mitplanen und mitgestalten.</w:t>
            </w:r>
          </w:p>
        </w:tc>
      </w:tr>
      <w:tr w:rsidR="00D308DE" w14:paraId="01EFE251" w14:textId="77777777" w:rsidTr="00BF381A">
        <w:tc>
          <w:tcPr>
            <w:tcW w:w="14850" w:type="dxa"/>
            <w:gridSpan w:val="2"/>
            <w:shd w:val="clear" w:color="auto" w:fill="F19216"/>
          </w:tcPr>
          <w:p w14:paraId="5F6A0933" w14:textId="4CACF482" w:rsidR="00D308DE" w:rsidRPr="00D308DE" w:rsidRDefault="00D308DE" w:rsidP="00BE74F0">
            <w:pPr>
              <w:rPr>
                <w:rFonts w:ascii="Arial" w:hAnsi="Arial" w:cs="Arial"/>
                <w:b/>
                <w:sz w:val="22"/>
                <w:szCs w:val="22"/>
              </w:rPr>
            </w:pPr>
            <w:r>
              <w:rPr>
                <w:rFonts w:ascii="Arial" w:hAnsi="Arial" w:cs="Arial"/>
                <w:b/>
                <w:sz w:val="22"/>
                <w:szCs w:val="22"/>
              </w:rPr>
              <w:lastRenderedPageBreak/>
              <w:t xml:space="preserve">Projekt ökumenischer Schulgottesdienst </w:t>
            </w:r>
            <w:r w:rsidR="00BA566A">
              <w:rPr>
                <w:rFonts w:ascii="Arial" w:hAnsi="Arial" w:cs="Arial"/>
                <w:sz w:val="22"/>
                <w:szCs w:val="22"/>
              </w:rPr>
              <w:t>(8</w:t>
            </w:r>
            <w:r>
              <w:rPr>
                <w:rFonts w:ascii="Arial" w:hAnsi="Arial" w:cs="Arial"/>
                <w:sz w:val="22"/>
                <w:szCs w:val="22"/>
              </w:rPr>
              <w:t xml:space="preserve"> Stunden)</w:t>
            </w:r>
          </w:p>
        </w:tc>
      </w:tr>
      <w:tr w:rsidR="00DF33C4" w14:paraId="7007E6CA" w14:textId="77777777" w:rsidTr="00DF33C4">
        <w:tc>
          <w:tcPr>
            <w:tcW w:w="8188" w:type="dxa"/>
          </w:tcPr>
          <w:p w14:paraId="61EA7FC4" w14:textId="428851D7" w:rsidR="00325B83" w:rsidRPr="007A1BCC" w:rsidRDefault="00E45931" w:rsidP="00325B83">
            <w:pPr>
              <w:rPr>
                <w:rFonts w:ascii="Arial" w:hAnsi="Arial" w:cs="Arial"/>
                <w:sz w:val="22"/>
                <w:szCs w:val="22"/>
              </w:rPr>
            </w:pPr>
            <w:r>
              <w:rPr>
                <w:rFonts w:ascii="Arial" w:hAnsi="Arial" w:cs="Arial"/>
                <w:sz w:val="22"/>
                <w:szCs w:val="22"/>
              </w:rPr>
              <w:t>Die Schülerinnen und Schüler können ...</w:t>
            </w:r>
          </w:p>
          <w:p w14:paraId="0042FD98" w14:textId="7A3C46B6" w:rsidR="00325B83" w:rsidRDefault="00325B83" w:rsidP="00325B83">
            <w:pPr>
              <w:rPr>
                <w:rFonts w:ascii="Arial" w:hAnsi="Arial"/>
                <w:sz w:val="22"/>
                <w:szCs w:val="22"/>
              </w:rPr>
            </w:pPr>
            <w:r>
              <w:rPr>
                <w:rFonts w:ascii="Arial" w:hAnsi="Arial"/>
                <w:sz w:val="22"/>
                <w:szCs w:val="22"/>
              </w:rPr>
              <w:t xml:space="preserve">2.3.1  </w:t>
            </w:r>
            <w:r w:rsidRPr="00D950CE">
              <w:rPr>
                <w:rFonts w:ascii="Arial" w:hAnsi="Arial"/>
                <w:sz w:val="22"/>
                <w:szCs w:val="22"/>
              </w:rPr>
              <w:t>aus menschlichen Erfahrungen wie Liebe, Geborgenheit, Hoffnung, Vertrauen, Freude, Leid, Trauer, Scheitern, Ungerechtigkeit oder Schuld religiöse und ethische Fragen entwickeln</w:t>
            </w:r>
            <w:r>
              <w:rPr>
                <w:rFonts w:ascii="Arial" w:hAnsi="Arial"/>
                <w:sz w:val="22"/>
                <w:szCs w:val="22"/>
              </w:rPr>
              <w:t>.</w:t>
            </w:r>
          </w:p>
          <w:p w14:paraId="4CC9E34C" w14:textId="77777777" w:rsidR="00325B83" w:rsidRDefault="00325B83" w:rsidP="00325B83">
            <w:pPr>
              <w:rPr>
                <w:rFonts w:ascii="Arial" w:hAnsi="Arial"/>
                <w:sz w:val="22"/>
                <w:szCs w:val="22"/>
              </w:rPr>
            </w:pPr>
            <w:r>
              <w:rPr>
                <w:rFonts w:ascii="Arial" w:hAnsi="Arial"/>
                <w:sz w:val="22"/>
                <w:szCs w:val="22"/>
              </w:rPr>
              <w:t xml:space="preserve">2.4.1  </w:t>
            </w:r>
            <w:r w:rsidRPr="00D14B48">
              <w:rPr>
                <w:rFonts w:ascii="Arial" w:hAnsi="Arial"/>
                <w:sz w:val="22"/>
                <w:szCs w:val="22"/>
              </w:rPr>
              <w:t>eigene Gedanken, Gefühle und Sicht- beziehungsweise Verhaltensweisen ausdrücken und in Beziehung setzen zu denen anderer Kinder in der Lerngruppe</w:t>
            </w:r>
            <w:r>
              <w:rPr>
                <w:rFonts w:ascii="Arial" w:hAnsi="Arial"/>
                <w:sz w:val="22"/>
                <w:szCs w:val="22"/>
              </w:rPr>
              <w:t>.</w:t>
            </w:r>
          </w:p>
          <w:p w14:paraId="7821BF29" w14:textId="77777777" w:rsidR="00325B83" w:rsidRDefault="00325B83" w:rsidP="00325B83">
            <w:pPr>
              <w:rPr>
                <w:rFonts w:ascii="Arial" w:hAnsi="Arial"/>
                <w:sz w:val="22"/>
                <w:szCs w:val="22"/>
              </w:rPr>
            </w:pPr>
            <w:r>
              <w:rPr>
                <w:rFonts w:ascii="Arial" w:hAnsi="Arial"/>
                <w:sz w:val="22"/>
                <w:szCs w:val="22"/>
              </w:rPr>
              <w:t xml:space="preserve">2.5.2  </w:t>
            </w:r>
            <w:r w:rsidRPr="00FA2B55">
              <w:rPr>
                <w:rFonts w:ascii="Arial" w:hAnsi="Arial"/>
                <w:sz w:val="22"/>
                <w:szCs w:val="22"/>
              </w:rPr>
              <w:t>an religiösen und liturgischen Ausdrucksformen reflektiert teilnehmen oder diese mitgestalten</w:t>
            </w:r>
            <w:r>
              <w:rPr>
                <w:rFonts w:ascii="Arial" w:hAnsi="Arial"/>
                <w:sz w:val="22"/>
                <w:szCs w:val="22"/>
              </w:rPr>
              <w:t>.</w:t>
            </w:r>
          </w:p>
          <w:p w14:paraId="35009883" w14:textId="41AF7EF5" w:rsidR="00DF33C4" w:rsidRPr="00F66430" w:rsidRDefault="00325B83" w:rsidP="00325B83">
            <w:pPr>
              <w:rPr>
                <w:rFonts w:ascii="Arial" w:hAnsi="Arial"/>
                <w:color w:val="FF0000"/>
              </w:rPr>
            </w:pPr>
            <w:r>
              <w:rPr>
                <w:rFonts w:ascii="Arial" w:hAnsi="Arial"/>
                <w:sz w:val="22"/>
                <w:szCs w:val="22"/>
              </w:rPr>
              <w:t xml:space="preserve">2.5.4 </w:t>
            </w:r>
            <w:r w:rsidRPr="006D7187">
              <w:rPr>
                <w:rFonts w:ascii="Arial" w:hAnsi="Arial"/>
                <w:sz w:val="22"/>
                <w:szCs w:val="22"/>
              </w:rPr>
              <w:t>ein achtsames Miteinander im Schulalltag mitgestalten</w:t>
            </w:r>
            <w:r>
              <w:rPr>
                <w:sz w:val="18"/>
                <w:szCs w:val="18"/>
              </w:rPr>
              <w:t>.</w:t>
            </w:r>
          </w:p>
        </w:tc>
        <w:tc>
          <w:tcPr>
            <w:tcW w:w="6662" w:type="dxa"/>
          </w:tcPr>
          <w:p w14:paraId="72E7B54D" w14:textId="77777777" w:rsidR="00DF33C4" w:rsidRDefault="00A858B9" w:rsidP="0023506D">
            <w:pPr>
              <w:rPr>
                <w:rFonts w:ascii="Arial" w:hAnsi="Arial"/>
                <w:sz w:val="22"/>
                <w:szCs w:val="22"/>
              </w:rPr>
            </w:pPr>
            <w:r w:rsidRPr="00A858B9">
              <w:rPr>
                <w:rFonts w:ascii="Arial" w:hAnsi="Arial"/>
                <w:sz w:val="22"/>
                <w:szCs w:val="22"/>
              </w:rPr>
              <w:t>Die Schülerinnen und Schüler können …</w:t>
            </w:r>
          </w:p>
          <w:p w14:paraId="6E11B36C" w14:textId="77777777" w:rsidR="00325B83" w:rsidRDefault="00325B83" w:rsidP="00325B83">
            <w:pPr>
              <w:rPr>
                <w:rFonts w:ascii="Arial" w:hAnsi="Arial" w:cs="Arial"/>
                <w:sz w:val="22"/>
                <w:szCs w:val="22"/>
              </w:rPr>
            </w:pPr>
            <w:r>
              <w:rPr>
                <w:rFonts w:ascii="Arial" w:hAnsi="Arial" w:cs="Arial"/>
                <w:sz w:val="22"/>
                <w:szCs w:val="22"/>
              </w:rPr>
              <w:t>3.2.1.1  vom Umgang mit eigenen Erfahrungen mit Freude und Glück, Gelingen und Scheitern, Leid und Tod, Schuld und Vergebung erzählen.</w:t>
            </w:r>
          </w:p>
          <w:p w14:paraId="33B0C99D" w14:textId="77777777" w:rsidR="00A858B9" w:rsidRDefault="00325B83" w:rsidP="0023506D">
            <w:pPr>
              <w:rPr>
                <w:rFonts w:ascii="Arial" w:hAnsi="Arial" w:cs="Arial"/>
                <w:sz w:val="22"/>
                <w:szCs w:val="22"/>
              </w:rPr>
            </w:pPr>
            <w:r>
              <w:rPr>
                <w:rFonts w:ascii="Arial" w:hAnsi="Arial" w:cs="Arial"/>
                <w:sz w:val="22"/>
                <w:szCs w:val="22"/>
              </w:rPr>
              <w:t xml:space="preserve">3.2.4.4  überlieferte und persönliche Ausdrucksformen des Glaubens mitgestalten und sich darüber austauschen (zum Beispiel Vaterunser, andere Gebete, </w:t>
            </w:r>
            <w:proofErr w:type="spellStart"/>
            <w:r>
              <w:rPr>
                <w:rFonts w:ascii="Arial" w:hAnsi="Arial" w:cs="Arial"/>
                <w:sz w:val="22"/>
                <w:szCs w:val="22"/>
              </w:rPr>
              <w:t>Psalmverse</w:t>
            </w:r>
            <w:proofErr w:type="spellEnd"/>
            <w:r>
              <w:rPr>
                <w:rFonts w:ascii="Arial" w:hAnsi="Arial" w:cs="Arial"/>
                <w:sz w:val="22"/>
                <w:szCs w:val="22"/>
              </w:rPr>
              <w:t>, Lied, Tanz, Stile).</w:t>
            </w:r>
          </w:p>
          <w:p w14:paraId="0190012F" w14:textId="77777777" w:rsidR="00BE74F0" w:rsidRDefault="00BF381A" w:rsidP="0023506D">
            <w:pPr>
              <w:rPr>
                <w:rFonts w:ascii="Arial" w:hAnsi="Arial" w:cs="Arial"/>
                <w:sz w:val="22"/>
                <w:szCs w:val="22"/>
              </w:rPr>
            </w:pPr>
            <w:r>
              <w:rPr>
                <w:rFonts w:ascii="Arial" w:hAnsi="Arial" w:cs="Arial"/>
                <w:sz w:val="22"/>
                <w:szCs w:val="22"/>
              </w:rPr>
              <w:t>3.2.6.5  Rituale, Andachten und (Schul-)Gottesdienste im Kirchenjahr beziehungsweise Feste und Feiern im Jahreskreis mitplanen und mitgestalten.</w:t>
            </w:r>
          </w:p>
          <w:p w14:paraId="3F6DBD67" w14:textId="28B768C0" w:rsidR="00C02FAB" w:rsidRPr="00325B83" w:rsidRDefault="00C02FAB" w:rsidP="0023506D">
            <w:pPr>
              <w:rPr>
                <w:rFonts w:ascii="Arial" w:hAnsi="Arial" w:cs="Arial"/>
                <w:sz w:val="22"/>
                <w:szCs w:val="22"/>
              </w:rPr>
            </w:pPr>
            <w:r>
              <w:rPr>
                <w:rFonts w:ascii="Arial" w:hAnsi="Arial" w:cs="Arial"/>
                <w:sz w:val="22"/>
                <w:szCs w:val="22"/>
              </w:rPr>
              <w:t>3.2.6.6</w:t>
            </w:r>
            <w:r w:rsidRPr="004A247E">
              <w:rPr>
                <w:rFonts w:ascii="Arial" w:hAnsi="Arial" w:cs="Arial"/>
                <w:sz w:val="22"/>
                <w:szCs w:val="22"/>
              </w:rPr>
              <w:t xml:space="preserve">  g</w:t>
            </w:r>
            <w:r>
              <w:rPr>
                <w:rFonts w:ascii="Arial" w:hAnsi="Arial" w:cs="Arial"/>
                <w:sz w:val="22"/>
                <w:szCs w:val="22"/>
              </w:rPr>
              <w:t>elebte Ökumene beispielhaft darstellen (zum Beispiel ökumenische Gottesdienste, Unterstützungsprojekte weltweit).</w:t>
            </w:r>
          </w:p>
        </w:tc>
      </w:tr>
    </w:tbl>
    <w:p w14:paraId="7A2DD36F" w14:textId="77777777" w:rsidR="00891FAA" w:rsidRPr="00B1018E" w:rsidRDefault="00891FAA" w:rsidP="008E1D3E">
      <w:pPr>
        <w:rPr>
          <w:rFonts w:ascii="Arial Narrow" w:hAnsi="Arial Narrow"/>
        </w:rPr>
      </w:pPr>
    </w:p>
    <w:sectPr w:rsidR="00891FAA" w:rsidRPr="00B1018E" w:rsidSect="00D21098">
      <w:headerReference w:type="even" r:id="rId9"/>
      <w:headerReference w:type="default" r:id="rId10"/>
      <w:footerReference w:type="even" r:id="rId11"/>
      <w:footerReference w:type="default" r:id="rId12"/>
      <w:headerReference w:type="first" r:id="rId13"/>
      <w:footerReference w:type="first" r:id="rId14"/>
      <w:pgSz w:w="16820" w:h="11900" w:orient="landscape"/>
      <w:pgMar w:top="1134" w:right="851" w:bottom="102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562B5" w14:textId="77777777" w:rsidR="0052535C" w:rsidRDefault="0052535C" w:rsidP="00F9374F">
      <w:r>
        <w:separator/>
      </w:r>
    </w:p>
  </w:endnote>
  <w:endnote w:type="continuationSeparator" w:id="0">
    <w:p w14:paraId="2FE81DE5" w14:textId="77777777" w:rsidR="0052535C" w:rsidRDefault="0052535C" w:rsidP="00F9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86939" w14:textId="77777777" w:rsidR="00137AD1" w:rsidRDefault="00137AD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256845"/>
      <w:docPartObj>
        <w:docPartGallery w:val="Page Numbers (Bottom of Page)"/>
        <w:docPartUnique/>
      </w:docPartObj>
    </w:sdtPr>
    <w:sdtEndPr/>
    <w:sdtContent>
      <w:p w14:paraId="0C082968" w14:textId="77777777" w:rsidR="00114E7C" w:rsidRDefault="00114E7C">
        <w:pPr>
          <w:pStyle w:val="Fuzeile"/>
          <w:jc w:val="right"/>
        </w:pPr>
        <w:r>
          <w:fldChar w:fldCharType="begin"/>
        </w:r>
        <w:r w:rsidR="0036295E">
          <w:instrText>PAGE</w:instrText>
        </w:r>
        <w:r>
          <w:instrText xml:space="preserve">   \* MERGEFORMAT</w:instrText>
        </w:r>
        <w:r>
          <w:fldChar w:fldCharType="separate"/>
        </w:r>
        <w:r w:rsidR="00137AD1">
          <w:rPr>
            <w:noProof/>
          </w:rPr>
          <w:t>1</w:t>
        </w:r>
        <w:r>
          <w:fldChar w:fldCharType="end"/>
        </w:r>
      </w:p>
    </w:sdtContent>
  </w:sdt>
  <w:p w14:paraId="30293095" w14:textId="703A1FCD" w:rsidR="00114E7C" w:rsidRPr="00137AD1" w:rsidRDefault="00137AD1" w:rsidP="00137AD1">
    <w:pPr>
      <w:pStyle w:val="Fuzeile"/>
      <w:tabs>
        <w:tab w:val="clear" w:pos="9072"/>
        <w:tab w:val="center" w:pos="7417"/>
      </w:tabs>
      <w:rPr>
        <w:rFonts w:ascii="Arial" w:hAnsi="Arial" w:cs="Arial"/>
        <w:sz w:val="22"/>
      </w:rPr>
    </w:pPr>
    <w:r>
      <w:rPr>
        <w:rFonts w:ascii="Arial" w:hAnsi="Arial" w:cs="Arial"/>
        <w:sz w:val="22"/>
      </w:rPr>
      <w:t>© Damaris Knapp (</w:t>
    </w:r>
    <w:proofErr w:type="spellStart"/>
    <w:r>
      <w:rPr>
        <w:rFonts w:ascii="Arial" w:hAnsi="Arial" w:cs="Arial"/>
        <w:sz w:val="22"/>
      </w:rPr>
      <w:t>ptz</w:t>
    </w:r>
    <w:proofErr w:type="spellEnd"/>
    <w:r>
      <w:rPr>
        <w:rFonts w:ascii="Arial" w:hAnsi="Arial" w:cs="Arial"/>
        <w:sz w:val="22"/>
      </w:rPr>
      <w:t xml:space="preserve"> Stuttgart), Simone Graser und Ulrike </w:t>
    </w:r>
    <w:proofErr w:type="spellStart"/>
    <w:r>
      <w:rPr>
        <w:rFonts w:ascii="Arial" w:hAnsi="Arial" w:cs="Arial"/>
        <w:sz w:val="22"/>
      </w:rPr>
      <w:t>Schölch</w:t>
    </w:r>
    <w:proofErr w:type="spellEnd"/>
    <w:r>
      <w:rPr>
        <w:rFonts w:ascii="Arial" w:hAnsi="Arial" w:cs="Arial"/>
        <w:sz w:val="22"/>
      </w:rP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B2D4E" w14:textId="77777777" w:rsidR="00137AD1" w:rsidRDefault="00137A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6A51D" w14:textId="77777777" w:rsidR="0052535C" w:rsidRDefault="0052535C" w:rsidP="00F9374F">
      <w:r>
        <w:separator/>
      </w:r>
    </w:p>
  </w:footnote>
  <w:footnote w:type="continuationSeparator" w:id="0">
    <w:p w14:paraId="186EC631" w14:textId="77777777" w:rsidR="0052535C" w:rsidRDefault="0052535C" w:rsidP="00F9374F">
      <w:r>
        <w:continuationSeparator/>
      </w:r>
    </w:p>
  </w:footnote>
  <w:footnote w:id="1">
    <w:p w14:paraId="11C2692E" w14:textId="77777777" w:rsidR="00114E7C" w:rsidRPr="00F9374F" w:rsidRDefault="00114E7C">
      <w:pPr>
        <w:pStyle w:val="Funotentext"/>
        <w:rPr>
          <w:rFonts w:ascii="Arial" w:hAnsi="Arial" w:cs="Arial"/>
          <w:sz w:val="20"/>
          <w:szCs w:val="20"/>
        </w:rPr>
      </w:pPr>
      <w:r w:rsidRPr="00F9374F">
        <w:rPr>
          <w:rStyle w:val="Funotenzeichen"/>
          <w:rFonts w:ascii="Arial" w:hAnsi="Arial" w:cs="Arial"/>
          <w:sz w:val="20"/>
          <w:szCs w:val="20"/>
        </w:rPr>
        <w:footnoteRef/>
      </w:r>
      <w:r w:rsidRPr="00F9374F">
        <w:rPr>
          <w:rFonts w:ascii="Arial" w:hAnsi="Arial" w:cs="Arial"/>
          <w:sz w:val="20"/>
          <w:szCs w:val="20"/>
        </w:rPr>
        <w:t xml:space="preserve"> Hinweis</w:t>
      </w:r>
      <w:r>
        <w:rPr>
          <w:rFonts w:ascii="Arial" w:hAnsi="Arial" w:cs="Arial"/>
          <w:sz w:val="20"/>
          <w:szCs w:val="20"/>
        </w:rPr>
        <w:t>: Bei den biblischen Texten sind jeweils diejenigen fett gedruckt, die in der vorgeschlagenen Unterrichtseinheit eine Rolle spielen. Darüber hinaus werden bewusst keine Begriffe, die in den Klammern stehen, hervorgehoben, da die Lehrperson hier selbst Schwerpunkte setzen kann.</w:t>
      </w:r>
    </w:p>
  </w:footnote>
  <w:footnote w:id="2">
    <w:p w14:paraId="28B25A35" w14:textId="77777777" w:rsidR="00114E7C" w:rsidRPr="00B91FAB" w:rsidRDefault="00114E7C" w:rsidP="00D308DE">
      <w:pPr>
        <w:pStyle w:val="Funotentext"/>
        <w:rPr>
          <w:rFonts w:ascii="Arial" w:hAnsi="Arial" w:cs="Arial"/>
          <w:sz w:val="20"/>
          <w:szCs w:val="20"/>
        </w:rPr>
      </w:pPr>
      <w:r w:rsidRPr="00B91FAB">
        <w:rPr>
          <w:rStyle w:val="Funotenzeichen"/>
          <w:rFonts w:ascii="Arial" w:hAnsi="Arial" w:cs="Arial"/>
          <w:sz w:val="20"/>
          <w:szCs w:val="20"/>
        </w:rPr>
        <w:footnoteRef/>
      </w:r>
      <w:r w:rsidRPr="00B91FAB">
        <w:rPr>
          <w:rFonts w:ascii="Arial" w:hAnsi="Arial" w:cs="Arial"/>
          <w:sz w:val="20"/>
          <w:szCs w:val="20"/>
        </w:rPr>
        <w:t xml:space="preserve"> </w:t>
      </w:r>
      <w:r>
        <w:rPr>
          <w:rFonts w:ascii="Arial" w:hAnsi="Arial" w:cs="Arial"/>
          <w:sz w:val="20"/>
          <w:szCs w:val="20"/>
        </w:rPr>
        <w:t>In dieser Unterrichtseinheit sollen die Kinder (Kinder)Bibeln als Buch kennenlernen und erste Vorstellungen von deren Entstehung und Tradierung entwickeln. Es geht hier keineswegs um eine Vorwegnahme der Kompetenzen, die für die Klassen 5 und 6 formuliert sind.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0430D" w14:textId="77777777" w:rsidR="00137AD1" w:rsidRDefault="00137AD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F68D0" w14:textId="77777777" w:rsidR="00137AD1" w:rsidRDefault="00137AD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20EE3" w14:textId="77777777" w:rsidR="00137AD1" w:rsidRDefault="00137AD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54E"/>
    <w:multiLevelType w:val="multilevel"/>
    <w:tmpl w:val="C72EB35C"/>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76" w:hanging="576"/>
      </w:pPr>
      <w:rPr>
        <w:rFonts w:hint="default"/>
      </w:rPr>
    </w:lvl>
    <w:lvl w:ilvl="2">
      <w:start w:val="1"/>
      <w:numFmt w:val="decimal"/>
      <w:pStyle w:val="BPberschrift3"/>
      <w:lvlText w:val="%1.%2.%3"/>
      <w:lvlJc w:val="left"/>
      <w:pPr>
        <w:ind w:left="720" w:hanging="720"/>
      </w:pPr>
      <w:rPr>
        <w:rFonts w:hint="default"/>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112A2EBF"/>
    <w:multiLevelType w:val="hybridMultilevel"/>
    <w:tmpl w:val="DEFC110C"/>
    <w:lvl w:ilvl="0" w:tplc="023AED18">
      <w:start w:val="1"/>
      <w:numFmt w:val="decimal"/>
      <w:pStyle w:val="BPIKTeilkompetenzBeschreibung"/>
      <w:lvlText w:val="(%1)"/>
      <w:lvlJc w:val="left"/>
      <w:pPr>
        <w:ind w:left="0" w:firstLine="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5BC7E8C"/>
    <w:multiLevelType w:val="hybridMultilevel"/>
    <w:tmpl w:val="270423C4"/>
    <w:lvl w:ilvl="0" w:tplc="3F40D7C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8AE017B"/>
    <w:multiLevelType w:val="hybridMultilevel"/>
    <w:tmpl w:val="1244FA22"/>
    <w:lvl w:ilvl="0" w:tplc="5D82A24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0B417B"/>
    <w:multiLevelType w:val="hybridMultilevel"/>
    <w:tmpl w:val="BFA46B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F540ECA"/>
    <w:multiLevelType w:val="hybridMultilevel"/>
    <w:tmpl w:val="5FBC0F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26E0439"/>
    <w:multiLevelType w:val="hybridMultilevel"/>
    <w:tmpl w:val="0A966334"/>
    <w:lvl w:ilvl="0" w:tplc="5282BBB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1958CA"/>
    <w:multiLevelType w:val="hybridMultilevel"/>
    <w:tmpl w:val="F8045B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7FD4B9A"/>
    <w:multiLevelType w:val="hybridMultilevel"/>
    <w:tmpl w:val="EEE091EE"/>
    <w:lvl w:ilvl="0" w:tplc="1AA45AF0">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910" w:hanging="360"/>
      </w:pPr>
      <w:rPr>
        <w:rFonts w:ascii="Courier New" w:hAnsi="Courier New" w:cs="Courier New" w:hint="default"/>
      </w:rPr>
    </w:lvl>
    <w:lvl w:ilvl="2" w:tplc="0407001B" w:tentative="1">
      <w:start w:val="1"/>
      <w:numFmt w:val="bullet"/>
      <w:lvlText w:val=""/>
      <w:lvlJc w:val="left"/>
      <w:pPr>
        <w:ind w:left="1630" w:hanging="360"/>
      </w:pPr>
      <w:rPr>
        <w:rFonts w:ascii="Wingdings" w:hAnsi="Wingdings" w:hint="default"/>
      </w:rPr>
    </w:lvl>
    <w:lvl w:ilvl="3" w:tplc="0407000F">
      <w:start w:val="1"/>
      <w:numFmt w:val="bullet"/>
      <w:lvlText w:val=""/>
      <w:lvlJc w:val="left"/>
      <w:pPr>
        <w:ind w:left="2350" w:hanging="360"/>
      </w:pPr>
      <w:rPr>
        <w:rFonts w:ascii="Symbol" w:hAnsi="Symbol" w:hint="default"/>
      </w:rPr>
    </w:lvl>
    <w:lvl w:ilvl="4" w:tplc="04070019" w:tentative="1">
      <w:start w:val="1"/>
      <w:numFmt w:val="bullet"/>
      <w:lvlText w:val="o"/>
      <w:lvlJc w:val="left"/>
      <w:pPr>
        <w:ind w:left="3070" w:hanging="360"/>
      </w:pPr>
      <w:rPr>
        <w:rFonts w:ascii="Courier New" w:hAnsi="Courier New" w:cs="Courier New" w:hint="default"/>
      </w:rPr>
    </w:lvl>
    <w:lvl w:ilvl="5" w:tplc="0407001B" w:tentative="1">
      <w:start w:val="1"/>
      <w:numFmt w:val="bullet"/>
      <w:lvlText w:val=""/>
      <w:lvlJc w:val="left"/>
      <w:pPr>
        <w:ind w:left="3790" w:hanging="360"/>
      </w:pPr>
      <w:rPr>
        <w:rFonts w:ascii="Wingdings" w:hAnsi="Wingdings" w:hint="default"/>
      </w:rPr>
    </w:lvl>
    <w:lvl w:ilvl="6" w:tplc="0407000F" w:tentative="1">
      <w:start w:val="1"/>
      <w:numFmt w:val="bullet"/>
      <w:lvlText w:val=""/>
      <w:lvlJc w:val="left"/>
      <w:pPr>
        <w:ind w:left="4510" w:hanging="360"/>
      </w:pPr>
      <w:rPr>
        <w:rFonts w:ascii="Symbol" w:hAnsi="Symbol" w:hint="default"/>
      </w:rPr>
    </w:lvl>
    <w:lvl w:ilvl="7" w:tplc="04070019" w:tentative="1">
      <w:start w:val="1"/>
      <w:numFmt w:val="bullet"/>
      <w:lvlText w:val="o"/>
      <w:lvlJc w:val="left"/>
      <w:pPr>
        <w:ind w:left="5230" w:hanging="360"/>
      </w:pPr>
      <w:rPr>
        <w:rFonts w:ascii="Courier New" w:hAnsi="Courier New" w:cs="Courier New" w:hint="default"/>
      </w:rPr>
    </w:lvl>
    <w:lvl w:ilvl="8" w:tplc="0407001B" w:tentative="1">
      <w:start w:val="1"/>
      <w:numFmt w:val="bullet"/>
      <w:lvlText w:val=""/>
      <w:lvlJc w:val="left"/>
      <w:pPr>
        <w:ind w:left="5950" w:hanging="360"/>
      </w:pPr>
      <w:rPr>
        <w:rFonts w:ascii="Wingdings" w:hAnsi="Wingdings" w:hint="default"/>
      </w:rPr>
    </w:lvl>
  </w:abstractNum>
  <w:abstractNum w:abstractNumId="9">
    <w:nsid w:val="458D7F2F"/>
    <w:multiLevelType w:val="hybridMultilevel"/>
    <w:tmpl w:val="105CFEDC"/>
    <w:lvl w:ilvl="0" w:tplc="93F0DB92">
      <w:start w:val="1"/>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0">
    <w:nsid w:val="484B2ACC"/>
    <w:multiLevelType w:val="hybridMultilevel"/>
    <w:tmpl w:val="26946D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8825E7B"/>
    <w:multiLevelType w:val="hybridMultilevel"/>
    <w:tmpl w:val="C2DC26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9A90EB2"/>
    <w:multiLevelType w:val="hybridMultilevel"/>
    <w:tmpl w:val="01AEC350"/>
    <w:lvl w:ilvl="0" w:tplc="62E0B3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08F2880"/>
    <w:multiLevelType w:val="hybridMultilevel"/>
    <w:tmpl w:val="BB7E4C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1CC1014"/>
    <w:multiLevelType w:val="hybridMultilevel"/>
    <w:tmpl w:val="907A063A"/>
    <w:lvl w:ilvl="0" w:tplc="B436272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624375C"/>
    <w:multiLevelType w:val="hybridMultilevel"/>
    <w:tmpl w:val="36D4CF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D070002"/>
    <w:multiLevelType w:val="hybridMultilevel"/>
    <w:tmpl w:val="03F04E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596412F"/>
    <w:multiLevelType w:val="hybridMultilevel"/>
    <w:tmpl w:val="B1A80A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9242EA5"/>
    <w:multiLevelType w:val="hybridMultilevel"/>
    <w:tmpl w:val="F2288FF4"/>
    <w:lvl w:ilvl="0" w:tplc="699AD2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9A20057"/>
    <w:multiLevelType w:val="hybridMultilevel"/>
    <w:tmpl w:val="8F588414"/>
    <w:lvl w:ilvl="0" w:tplc="C2CCBE78">
      <w:start w:val="3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C691649"/>
    <w:multiLevelType w:val="hybridMultilevel"/>
    <w:tmpl w:val="782489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CF4706C"/>
    <w:multiLevelType w:val="hybridMultilevel"/>
    <w:tmpl w:val="1D7C64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FDC01F4"/>
    <w:multiLevelType w:val="hybridMultilevel"/>
    <w:tmpl w:val="281E72A4"/>
    <w:lvl w:ilvl="0" w:tplc="7C96EDCA">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7"/>
  </w:num>
  <w:num w:numId="4">
    <w:abstractNumId w:val="7"/>
  </w:num>
  <w:num w:numId="5">
    <w:abstractNumId w:val="13"/>
  </w:num>
  <w:num w:numId="6">
    <w:abstractNumId w:val="5"/>
  </w:num>
  <w:num w:numId="7">
    <w:abstractNumId w:val="20"/>
  </w:num>
  <w:num w:numId="8">
    <w:abstractNumId w:val="15"/>
  </w:num>
  <w:num w:numId="9">
    <w:abstractNumId w:val="1"/>
  </w:num>
  <w:num w:numId="10">
    <w:abstractNumId w:val="4"/>
  </w:num>
  <w:num w:numId="11">
    <w:abstractNumId w:val="10"/>
  </w:num>
  <w:num w:numId="12">
    <w:abstractNumId w:val="8"/>
  </w:num>
  <w:num w:numId="13">
    <w:abstractNumId w:val="21"/>
  </w:num>
  <w:num w:numId="14">
    <w:abstractNumId w:val="0"/>
  </w:num>
  <w:num w:numId="15">
    <w:abstractNumId w:val="3"/>
  </w:num>
  <w:num w:numId="16">
    <w:abstractNumId w:val="9"/>
  </w:num>
  <w:num w:numId="17">
    <w:abstractNumId w:val="12"/>
  </w:num>
  <w:num w:numId="18">
    <w:abstractNumId w:val="1"/>
    <w:lvlOverride w:ilvl="0">
      <w:startOverride w:val="1"/>
    </w:lvlOverride>
  </w:num>
  <w:num w:numId="19">
    <w:abstractNumId w:val="16"/>
  </w:num>
  <w:num w:numId="20">
    <w:abstractNumId w:val="18"/>
  </w:num>
  <w:num w:numId="21">
    <w:abstractNumId w:val="14"/>
  </w:num>
  <w:num w:numId="22">
    <w:abstractNumId w:val="19"/>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8E"/>
    <w:rsid w:val="00012FAD"/>
    <w:rsid w:val="00017DA1"/>
    <w:rsid w:val="00050001"/>
    <w:rsid w:val="00064B73"/>
    <w:rsid w:val="00070B07"/>
    <w:rsid w:val="00071E02"/>
    <w:rsid w:val="000829FF"/>
    <w:rsid w:val="0009163E"/>
    <w:rsid w:val="00091A9A"/>
    <w:rsid w:val="000A0798"/>
    <w:rsid w:val="000A5B49"/>
    <w:rsid w:val="000B4E2A"/>
    <w:rsid w:val="000D6531"/>
    <w:rsid w:val="000D6BAD"/>
    <w:rsid w:val="000E1253"/>
    <w:rsid w:val="000E646E"/>
    <w:rsid w:val="000F6E52"/>
    <w:rsid w:val="00111447"/>
    <w:rsid w:val="00114E7C"/>
    <w:rsid w:val="00122D20"/>
    <w:rsid w:val="001234BA"/>
    <w:rsid w:val="001337D9"/>
    <w:rsid w:val="00133FD2"/>
    <w:rsid w:val="00137AD1"/>
    <w:rsid w:val="00141ABF"/>
    <w:rsid w:val="001678B7"/>
    <w:rsid w:val="00167A71"/>
    <w:rsid w:val="001B0E60"/>
    <w:rsid w:val="001B3235"/>
    <w:rsid w:val="001C1D3E"/>
    <w:rsid w:val="001C3EA0"/>
    <w:rsid w:val="001D0A6D"/>
    <w:rsid w:val="001D70F9"/>
    <w:rsid w:val="001E4725"/>
    <w:rsid w:val="001F51BC"/>
    <w:rsid w:val="002144F7"/>
    <w:rsid w:val="00222747"/>
    <w:rsid w:val="0023506D"/>
    <w:rsid w:val="0024775D"/>
    <w:rsid w:val="00253E85"/>
    <w:rsid w:val="00261377"/>
    <w:rsid w:val="0026502B"/>
    <w:rsid w:val="00277603"/>
    <w:rsid w:val="002807E8"/>
    <w:rsid w:val="00291822"/>
    <w:rsid w:val="00293840"/>
    <w:rsid w:val="002942B6"/>
    <w:rsid w:val="00295CF9"/>
    <w:rsid w:val="00296933"/>
    <w:rsid w:val="002B29B4"/>
    <w:rsid w:val="002B414D"/>
    <w:rsid w:val="002D4C81"/>
    <w:rsid w:val="002E294D"/>
    <w:rsid w:val="0030068F"/>
    <w:rsid w:val="00311142"/>
    <w:rsid w:val="00322BEC"/>
    <w:rsid w:val="003243E5"/>
    <w:rsid w:val="00325B83"/>
    <w:rsid w:val="003344F3"/>
    <w:rsid w:val="00337032"/>
    <w:rsid w:val="00337F81"/>
    <w:rsid w:val="003461C5"/>
    <w:rsid w:val="00353DAD"/>
    <w:rsid w:val="0036295E"/>
    <w:rsid w:val="003B2756"/>
    <w:rsid w:val="003B38CD"/>
    <w:rsid w:val="003C3085"/>
    <w:rsid w:val="003D4798"/>
    <w:rsid w:val="003E5A2D"/>
    <w:rsid w:val="0040384F"/>
    <w:rsid w:val="004226A3"/>
    <w:rsid w:val="00424CF6"/>
    <w:rsid w:val="00431698"/>
    <w:rsid w:val="0043226B"/>
    <w:rsid w:val="0044118F"/>
    <w:rsid w:val="00446D1B"/>
    <w:rsid w:val="00453928"/>
    <w:rsid w:val="004605D9"/>
    <w:rsid w:val="00480078"/>
    <w:rsid w:val="0048792D"/>
    <w:rsid w:val="004A1F62"/>
    <w:rsid w:val="004A247E"/>
    <w:rsid w:val="004A3400"/>
    <w:rsid w:val="004C3689"/>
    <w:rsid w:val="004C5613"/>
    <w:rsid w:val="004D3D93"/>
    <w:rsid w:val="004E052E"/>
    <w:rsid w:val="004E2191"/>
    <w:rsid w:val="004F4B8B"/>
    <w:rsid w:val="005219EF"/>
    <w:rsid w:val="0052535C"/>
    <w:rsid w:val="0054787C"/>
    <w:rsid w:val="00552079"/>
    <w:rsid w:val="005643AF"/>
    <w:rsid w:val="005674CA"/>
    <w:rsid w:val="00580158"/>
    <w:rsid w:val="00582715"/>
    <w:rsid w:val="005B4026"/>
    <w:rsid w:val="005B6228"/>
    <w:rsid w:val="005B63FF"/>
    <w:rsid w:val="005C58D1"/>
    <w:rsid w:val="005C691E"/>
    <w:rsid w:val="005C7B32"/>
    <w:rsid w:val="005D117F"/>
    <w:rsid w:val="005D26A5"/>
    <w:rsid w:val="005E28A7"/>
    <w:rsid w:val="005F589F"/>
    <w:rsid w:val="00610787"/>
    <w:rsid w:val="00610867"/>
    <w:rsid w:val="006148A2"/>
    <w:rsid w:val="0063059F"/>
    <w:rsid w:val="00634B6A"/>
    <w:rsid w:val="00643A26"/>
    <w:rsid w:val="006473B8"/>
    <w:rsid w:val="006514EB"/>
    <w:rsid w:val="00655257"/>
    <w:rsid w:val="00655CC7"/>
    <w:rsid w:val="006642CA"/>
    <w:rsid w:val="00673655"/>
    <w:rsid w:val="00676A28"/>
    <w:rsid w:val="00683B31"/>
    <w:rsid w:val="006A035F"/>
    <w:rsid w:val="006A5380"/>
    <w:rsid w:val="006A61E3"/>
    <w:rsid w:val="006D7187"/>
    <w:rsid w:val="006F050C"/>
    <w:rsid w:val="00703B4C"/>
    <w:rsid w:val="00710F7A"/>
    <w:rsid w:val="007468C1"/>
    <w:rsid w:val="007602CF"/>
    <w:rsid w:val="00761C22"/>
    <w:rsid w:val="007722B5"/>
    <w:rsid w:val="00773011"/>
    <w:rsid w:val="0077665C"/>
    <w:rsid w:val="00787072"/>
    <w:rsid w:val="00795D1B"/>
    <w:rsid w:val="007A1BCC"/>
    <w:rsid w:val="007A6433"/>
    <w:rsid w:val="007B3EFD"/>
    <w:rsid w:val="007C34AB"/>
    <w:rsid w:val="007D2FCC"/>
    <w:rsid w:val="007F444E"/>
    <w:rsid w:val="007F51D7"/>
    <w:rsid w:val="008212D0"/>
    <w:rsid w:val="008252E1"/>
    <w:rsid w:val="00837EA5"/>
    <w:rsid w:val="008448B1"/>
    <w:rsid w:val="0085200B"/>
    <w:rsid w:val="00867FFD"/>
    <w:rsid w:val="00873A89"/>
    <w:rsid w:val="00875597"/>
    <w:rsid w:val="00875F23"/>
    <w:rsid w:val="008820EC"/>
    <w:rsid w:val="00882F67"/>
    <w:rsid w:val="00887FBB"/>
    <w:rsid w:val="00891FAA"/>
    <w:rsid w:val="0089343C"/>
    <w:rsid w:val="008C1783"/>
    <w:rsid w:val="008C673C"/>
    <w:rsid w:val="008E01E9"/>
    <w:rsid w:val="008E1D3E"/>
    <w:rsid w:val="008E52A5"/>
    <w:rsid w:val="0090273D"/>
    <w:rsid w:val="00906BB4"/>
    <w:rsid w:val="009307E3"/>
    <w:rsid w:val="00967039"/>
    <w:rsid w:val="00970E94"/>
    <w:rsid w:val="00972247"/>
    <w:rsid w:val="009749B6"/>
    <w:rsid w:val="009803E0"/>
    <w:rsid w:val="00994B15"/>
    <w:rsid w:val="009A79FA"/>
    <w:rsid w:val="009C5F32"/>
    <w:rsid w:val="009C65B4"/>
    <w:rsid w:val="009E333D"/>
    <w:rsid w:val="009E7C8D"/>
    <w:rsid w:val="00A10FCC"/>
    <w:rsid w:val="00A11904"/>
    <w:rsid w:val="00A1456E"/>
    <w:rsid w:val="00A202CC"/>
    <w:rsid w:val="00A22048"/>
    <w:rsid w:val="00A310D9"/>
    <w:rsid w:val="00A40EBC"/>
    <w:rsid w:val="00A43BDC"/>
    <w:rsid w:val="00A46774"/>
    <w:rsid w:val="00A55B0D"/>
    <w:rsid w:val="00A6177B"/>
    <w:rsid w:val="00A76FF2"/>
    <w:rsid w:val="00A771C9"/>
    <w:rsid w:val="00A77EBB"/>
    <w:rsid w:val="00A858B9"/>
    <w:rsid w:val="00A862F3"/>
    <w:rsid w:val="00A877A2"/>
    <w:rsid w:val="00AA2CF5"/>
    <w:rsid w:val="00AA7DF3"/>
    <w:rsid w:val="00AB17F2"/>
    <w:rsid w:val="00AB5989"/>
    <w:rsid w:val="00AB63E2"/>
    <w:rsid w:val="00AB6955"/>
    <w:rsid w:val="00AC1263"/>
    <w:rsid w:val="00AC7C81"/>
    <w:rsid w:val="00AD7C91"/>
    <w:rsid w:val="00B037CF"/>
    <w:rsid w:val="00B1018E"/>
    <w:rsid w:val="00B15EA2"/>
    <w:rsid w:val="00B17300"/>
    <w:rsid w:val="00B24875"/>
    <w:rsid w:val="00B25242"/>
    <w:rsid w:val="00B34F33"/>
    <w:rsid w:val="00B45C43"/>
    <w:rsid w:val="00B501AA"/>
    <w:rsid w:val="00B71717"/>
    <w:rsid w:val="00BA1EF1"/>
    <w:rsid w:val="00BA566A"/>
    <w:rsid w:val="00BB37F8"/>
    <w:rsid w:val="00BC1639"/>
    <w:rsid w:val="00BD3CC7"/>
    <w:rsid w:val="00BE068F"/>
    <w:rsid w:val="00BE29C5"/>
    <w:rsid w:val="00BE74F0"/>
    <w:rsid w:val="00BF093E"/>
    <w:rsid w:val="00BF3519"/>
    <w:rsid w:val="00BF381A"/>
    <w:rsid w:val="00C02FAB"/>
    <w:rsid w:val="00C209B2"/>
    <w:rsid w:val="00C25E1A"/>
    <w:rsid w:val="00C3479C"/>
    <w:rsid w:val="00C61F19"/>
    <w:rsid w:val="00C8144C"/>
    <w:rsid w:val="00C92046"/>
    <w:rsid w:val="00CB6674"/>
    <w:rsid w:val="00CC01C4"/>
    <w:rsid w:val="00CC6A85"/>
    <w:rsid w:val="00CD388E"/>
    <w:rsid w:val="00CE3541"/>
    <w:rsid w:val="00CE4358"/>
    <w:rsid w:val="00CF2593"/>
    <w:rsid w:val="00CF2EB3"/>
    <w:rsid w:val="00D14B48"/>
    <w:rsid w:val="00D207C2"/>
    <w:rsid w:val="00D21098"/>
    <w:rsid w:val="00D233EA"/>
    <w:rsid w:val="00D308DE"/>
    <w:rsid w:val="00D36A84"/>
    <w:rsid w:val="00D436FB"/>
    <w:rsid w:val="00D950CE"/>
    <w:rsid w:val="00D97789"/>
    <w:rsid w:val="00DB124B"/>
    <w:rsid w:val="00DB41C8"/>
    <w:rsid w:val="00DC205A"/>
    <w:rsid w:val="00DC5FF0"/>
    <w:rsid w:val="00DC765B"/>
    <w:rsid w:val="00DD39F0"/>
    <w:rsid w:val="00DF33C4"/>
    <w:rsid w:val="00E00DBD"/>
    <w:rsid w:val="00E126CB"/>
    <w:rsid w:val="00E15574"/>
    <w:rsid w:val="00E17242"/>
    <w:rsid w:val="00E3192B"/>
    <w:rsid w:val="00E43755"/>
    <w:rsid w:val="00E45931"/>
    <w:rsid w:val="00E53F0E"/>
    <w:rsid w:val="00E672CC"/>
    <w:rsid w:val="00E95230"/>
    <w:rsid w:val="00EA11B1"/>
    <w:rsid w:val="00EA1A2D"/>
    <w:rsid w:val="00EA6B69"/>
    <w:rsid w:val="00EC155B"/>
    <w:rsid w:val="00ED0840"/>
    <w:rsid w:val="00EE12AF"/>
    <w:rsid w:val="00EE2C36"/>
    <w:rsid w:val="00EE34AD"/>
    <w:rsid w:val="00EE42F3"/>
    <w:rsid w:val="00EE521D"/>
    <w:rsid w:val="00F30BF3"/>
    <w:rsid w:val="00F503AA"/>
    <w:rsid w:val="00F66430"/>
    <w:rsid w:val="00F800D2"/>
    <w:rsid w:val="00F867E1"/>
    <w:rsid w:val="00F9374F"/>
    <w:rsid w:val="00FA0D9A"/>
    <w:rsid w:val="00FA2B55"/>
    <w:rsid w:val="00FA668A"/>
    <w:rsid w:val="00FB6254"/>
    <w:rsid w:val="00FC5511"/>
    <w:rsid w:val="00FE0971"/>
    <w:rsid w:val="00FE1217"/>
    <w:rsid w:val="00FE1469"/>
    <w:rsid w:val="00FE2C86"/>
    <w:rsid w:val="00FF391F"/>
    <w:rsid w:val="00FF59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2A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1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1018E"/>
    <w:pPr>
      <w:ind w:left="720"/>
      <w:contextualSpacing/>
    </w:pPr>
  </w:style>
  <w:style w:type="paragraph" w:customStyle="1" w:styleId="BPStandard">
    <w:name w:val="BP_Standard"/>
    <w:link w:val="BPStandardZchn"/>
    <w:qFormat/>
    <w:rsid w:val="00A771C9"/>
    <w:pPr>
      <w:spacing w:before="60" w:after="60" w:line="360" w:lineRule="auto"/>
      <w:jc w:val="both"/>
    </w:pPr>
    <w:rPr>
      <w:rFonts w:ascii="Arial" w:eastAsia="Calibri" w:hAnsi="Arial" w:cs="Arial"/>
    </w:rPr>
  </w:style>
  <w:style w:type="character" w:customStyle="1" w:styleId="BPStandardZchn">
    <w:name w:val="BP_Standard Zchn"/>
    <w:link w:val="BPStandard"/>
    <w:rsid w:val="00A771C9"/>
    <w:rPr>
      <w:rFonts w:ascii="Arial" w:eastAsia="Calibri" w:hAnsi="Arial" w:cs="Arial"/>
    </w:rPr>
  </w:style>
  <w:style w:type="paragraph" w:customStyle="1" w:styleId="BPPKTeilkompetenzBeschreibung">
    <w:name w:val="BP_PK_Teilkompetenz_Beschreibung"/>
    <w:basedOn w:val="BPStandard"/>
    <w:link w:val="BPPKTeilkompetenzBeschreibungZeichen"/>
    <w:uiPriority w:val="1"/>
    <w:qFormat/>
    <w:rsid w:val="00A771C9"/>
    <w:pPr>
      <w:spacing w:before="0" w:after="0" w:line="276" w:lineRule="auto"/>
    </w:pPr>
  </w:style>
  <w:style w:type="character" w:customStyle="1" w:styleId="BPPKTeilkompetenzBeschreibungZeichen">
    <w:name w:val="BP_PK_Teilkompetenz_Beschreibung Zeichen"/>
    <w:basedOn w:val="BPStandardZchn"/>
    <w:link w:val="BPPKTeilkompetenzBeschreibung"/>
    <w:uiPriority w:val="1"/>
    <w:rsid w:val="00A771C9"/>
    <w:rPr>
      <w:rFonts w:ascii="Arial" w:eastAsia="Calibri" w:hAnsi="Arial" w:cs="Arial"/>
    </w:rPr>
  </w:style>
  <w:style w:type="paragraph" w:customStyle="1" w:styleId="BPDenkanste">
    <w:name w:val="BP_Denkanstöße"/>
    <w:basedOn w:val="BPStandard"/>
    <w:next w:val="BPStandard"/>
    <w:qFormat/>
    <w:rsid w:val="00875597"/>
    <w:pPr>
      <w:spacing w:before="0" w:line="276" w:lineRule="auto"/>
      <w:jc w:val="left"/>
    </w:pPr>
  </w:style>
  <w:style w:type="paragraph" w:customStyle="1" w:styleId="BPIKTeilkompetenzBeschreibung">
    <w:name w:val="BP_IK_Teilkompetenz_Beschreibung"/>
    <w:basedOn w:val="BPStandard"/>
    <w:uiPriority w:val="1"/>
    <w:qFormat/>
    <w:rsid w:val="00891FAA"/>
    <w:pPr>
      <w:numPr>
        <w:numId w:val="9"/>
      </w:numPr>
      <w:tabs>
        <w:tab w:val="left" w:pos="397"/>
      </w:tabs>
      <w:spacing w:before="0" w:after="0" w:line="276" w:lineRule="auto"/>
    </w:pPr>
    <w:rPr>
      <w:rFonts w:eastAsia="Times New Roman" w:cs="Times New Roman"/>
    </w:rPr>
  </w:style>
  <w:style w:type="paragraph" w:customStyle="1" w:styleId="BPPKTeilkompetenzListe">
    <w:name w:val="BP_PK_Teilkompetenz_Liste"/>
    <w:basedOn w:val="BPStandard"/>
    <w:uiPriority w:val="1"/>
    <w:qFormat/>
    <w:rsid w:val="00837EA5"/>
    <w:pPr>
      <w:numPr>
        <w:numId w:val="12"/>
      </w:numPr>
      <w:ind w:left="357" w:hanging="357"/>
      <w:jc w:val="left"/>
    </w:pPr>
  </w:style>
  <w:style w:type="paragraph" w:customStyle="1" w:styleId="BPberschrift1">
    <w:name w:val="BP_Überschrift1"/>
    <w:basedOn w:val="BPStandard"/>
    <w:next w:val="BPStandard"/>
    <w:uiPriority w:val="1"/>
    <w:qFormat/>
    <w:rsid w:val="00071E02"/>
    <w:pPr>
      <w:keepNext/>
      <w:keepLines/>
      <w:numPr>
        <w:numId w:val="14"/>
      </w:numPr>
      <w:spacing w:before="0" w:after="240" w:line="240" w:lineRule="auto"/>
      <w:jc w:val="left"/>
      <w:outlineLvl w:val="0"/>
    </w:pPr>
    <w:rPr>
      <w:b/>
      <w:bCs/>
      <w:sz w:val="28"/>
    </w:rPr>
  </w:style>
  <w:style w:type="paragraph" w:customStyle="1" w:styleId="BPberschrift2">
    <w:name w:val="BP_Überschrift2"/>
    <w:basedOn w:val="BPStandard"/>
    <w:next w:val="BPStandard"/>
    <w:uiPriority w:val="1"/>
    <w:qFormat/>
    <w:rsid w:val="00071E02"/>
    <w:pPr>
      <w:keepNext/>
      <w:keepLines/>
      <w:numPr>
        <w:ilvl w:val="1"/>
        <w:numId w:val="14"/>
      </w:numPr>
      <w:spacing w:before="240" w:after="180"/>
      <w:jc w:val="left"/>
      <w:outlineLvl w:val="1"/>
    </w:pPr>
    <w:rPr>
      <w:b/>
    </w:rPr>
  </w:style>
  <w:style w:type="paragraph" w:customStyle="1" w:styleId="BPberschrift3">
    <w:name w:val="BP_Überschrift3"/>
    <w:basedOn w:val="BPStandard"/>
    <w:next w:val="BPStandard"/>
    <w:uiPriority w:val="1"/>
    <w:qFormat/>
    <w:rsid w:val="00071E02"/>
    <w:pPr>
      <w:keepNext/>
      <w:keepLines/>
      <w:numPr>
        <w:ilvl w:val="2"/>
        <w:numId w:val="14"/>
      </w:numPr>
      <w:suppressAutoHyphens/>
      <w:spacing w:before="120" w:after="120" w:line="276" w:lineRule="auto"/>
      <w:jc w:val="left"/>
      <w:outlineLvl w:val="2"/>
    </w:pPr>
    <w:rPr>
      <w:rFonts w:eastAsia="MS Mincho"/>
      <w:b/>
      <w:bCs/>
      <w:lang w:eastAsia="en-US"/>
    </w:rPr>
  </w:style>
  <w:style w:type="paragraph" w:customStyle="1" w:styleId="BPberschrift4">
    <w:name w:val="BP_Überschrift4"/>
    <w:basedOn w:val="BPStandard"/>
    <w:next w:val="BPStandard"/>
    <w:uiPriority w:val="1"/>
    <w:qFormat/>
    <w:rsid w:val="00071E02"/>
    <w:pPr>
      <w:keepNext/>
      <w:numPr>
        <w:ilvl w:val="3"/>
        <w:numId w:val="14"/>
      </w:numPr>
      <w:ind w:left="862" w:hanging="862"/>
      <w:outlineLvl w:val="3"/>
    </w:pPr>
    <w:rPr>
      <w:b/>
      <w:sz w:val="22"/>
    </w:rPr>
  </w:style>
  <w:style w:type="paragraph" w:styleId="Funotentext">
    <w:name w:val="footnote text"/>
    <w:basedOn w:val="Standard"/>
    <w:link w:val="FunotentextZchn"/>
    <w:uiPriority w:val="99"/>
    <w:unhideWhenUsed/>
    <w:rsid w:val="00F9374F"/>
  </w:style>
  <w:style w:type="character" w:customStyle="1" w:styleId="FunotentextZchn">
    <w:name w:val="Fußnotentext Zchn"/>
    <w:basedOn w:val="Absatz-Standardschriftart"/>
    <w:link w:val="Funotentext"/>
    <w:uiPriority w:val="99"/>
    <w:rsid w:val="00F9374F"/>
    <w:rPr>
      <w:sz w:val="24"/>
      <w:szCs w:val="24"/>
    </w:rPr>
  </w:style>
  <w:style w:type="character" w:styleId="Funotenzeichen">
    <w:name w:val="footnote reference"/>
    <w:basedOn w:val="Absatz-Standardschriftart"/>
    <w:uiPriority w:val="99"/>
    <w:unhideWhenUsed/>
    <w:rsid w:val="00F9374F"/>
    <w:rPr>
      <w:vertAlign w:val="superscript"/>
    </w:rPr>
  </w:style>
  <w:style w:type="paragraph" w:styleId="Kopfzeile">
    <w:name w:val="header"/>
    <w:basedOn w:val="Standard"/>
    <w:link w:val="KopfzeileZchn"/>
    <w:uiPriority w:val="99"/>
    <w:unhideWhenUsed/>
    <w:rsid w:val="006148A2"/>
    <w:pPr>
      <w:tabs>
        <w:tab w:val="center" w:pos="4536"/>
        <w:tab w:val="right" w:pos="9072"/>
      </w:tabs>
    </w:pPr>
  </w:style>
  <w:style w:type="character" w:customStyle="1" w:styleId="KopfzeileZchn">
    <w:name w:val="Kopfzeile Zchn"/>
    <w:basedOn w:val="Absatz-Standardschriftart"/>
    <w:link w:val="Kopfzeile"/>
    <w:uiPriority w:val="99"/>
    <w:rsid w:val="006148A2"/>
  </w:style>
  <w:style w:type="paragraph" w:styleId="Fuzeile">
    <w:name w:val="footer"/>
    <w:basedOn w:val="Standard"/>
    <w:link w:val="FuzeileZchn"/>
    <w:uiPriority w:val="99"/>
    <w:unhideWhenUsed/>
    <w:rsid w:val="006148A2"/>
    <w:pPr>
      <w:tabs>
        <w:tab w:val="center" w:pos="4536"/>
        <w:tab w:val="right" w:pos="9072"/>
      </w:tabs>
    </w:pPr>
  </w:style>
  <w:style w:type="character" w:customStyle="1" w:styleId="FuzeileZchn">
    <w:name w:val="Fußzeile Zchn"/>
    <w:basedOn w:val="Absatz-Standardschriftart"/>
    <w:link w:val="Fuzeile"/>
    <w:uiPriority w:val="99"/>
    <w:rsid w:val="006148A2"/>
  </w:style>
  <w:style w:type="paragraph" w:styleId="Sprechblasentext">
    <w:name w:val="Balloon Text"/>
    <w:basedOn w:val="Standard"/>
    <w:link w:val="SprechblasentextZchn"/>
    <w:uiPriority w:val="99"/>
    <w:semiHidden/>
    <w:unhideWhenUsed/>
    <w:rsid w:val="0055207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2079"/>
    <w:rPr>
      <w:rFonts w:ascii="Tahoma" w:hAnsi="Tahoma" w:cs="Tahoma"/>
      <w:sz w:val="16"/>
      <w:szCs w:val="16"/>
    </w:rPr>
  </w:style>
  <w:style w:type="table" w:customStyle="1" w:styleId="Tabellenraster1">
    <w:name w:val="Tabellenraster1"/>
    <w:basedOn w:val="NormaleTabelle"/>
    <w:next w:val="Tabellenraster"/>
    <w:uiPriority w:val="59"/>
    <w:rsid w:val="00EA11B1"/>
    <w:rPr>
      <w:rFonts w:ascii="Trebuchet MS" w:eastAsia="Cambria"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1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1018E"/>
    <w:pPr>
      <w:ind w:left="720"/>
      <w:contextualSpacing/>
    </w:pPr>
  </w:style>
  <w:style w:type="paragraph" w:customStyle="1" w:styleId="BPStandard">
    <w:name w:val="BP_Standard"/>
    <w:link w:val="BPStandardZchn"/>
    <w:qFormat/>
    <w:rsid w:val="00A771C9"/>
    <w:pPr>
      <w:spacing w:before="60" w:after="60" w:line="360" w:lineRule="auto"/>
      <w:jc w:val="both"/>
    </w:pPr>
    <w:rPr>
      <w:rFonts w:ascii="Arial" w:eastAsia="Calibri" w:hAnsi="Arial" w:cs="Arial"/>
    </w:rPr>
  </w:style>
  <w:style w:type="character" w:customStyle="1" w:styleId="BPStandardZchn">
    <w:name w:val="BP_Standard Zchn"/>
    <w:link w:val="BPStandard"/>
    <w:rsid w:val="00A771C9"/>
    <w:rPr>
      <w:rFonts w:ascii="Arial" w:eastAsia="Calibri" w:hAnsi="Arial" w:cs="Arial"/>
    </w:rPr>
  </w:style>
  <w:style w:type="paragraph" w:customStyle="1" w:styleId="BPPKTeilkompetenzBeschreibung">
    <w:name w:val="BP_PK_Teilkompetenz_Beschreibung"/>
    <w:basedOn w:val="BPStandard"/>
    <w:link w:val="BPPKTeilkompetenzBeschreibungZeichen"/>
    <w:uiPriority w:val="1"/>
    <w:qFormat/>
    <w:rsid w:val="00A771C9"/>
    <w:pPr>
      <w:spacing w:before="0" w:after="0" w:line="276" w:lineRule="auto"/>
    </w:pPr>
  </w:style>
  <w:style w:type="character" w:customStyle="1" w:styleId="BPPKTeilkompetenzBeschreibungZeichen">
    <w:name w:val="BP_PK_Teilkompetenz_Beschreibung Zeichen"/>
    <w:basedOn w:val="BPStandardZchn"/>
    <w:link w:val="BPPKTeilkompetenzBeschreibung"/>
    <w:uiPriority w:val="1"/>
    <w:rsid w:val="00A771C9"/>
    <w:rPr>
      <w:rFonts w:ascii="Arial" w:eastAsia="Calibri" w:hAnsi="Arial" w:cs="Arial"/>
    </w:rPr>
  </w:style>
  <w:style w:type="paragraph" w:customStyle="1" w:styleId="BPDenkanste">
    <w:name w:val="BP_Denkanstöße"/>
    <w:basedOn w:val="BPStandard"/>
    <w:next w:val="BPStandard"/>
    <w:qFormat/>
    <w:rsid w:val="00875597"/>
    <w:pPr>
      <w:spacing w:before="0" w:line="276" w:lineRule="auto"/>
      <w:jc w:val="left"/>
    </w:pPr>
  </w:style>
  <w:style w:type="paragraph" w:customStyle="1" w:styleId="BPIKTeilkompetenzBeschreibung">
    <w:name w:val="BP_IK_Teilkompetenz_Beschreibung"/>
    <w:basedOn w:val="BPStandard"/>
    <w:uiPriority w:val="1"/>
    <w:qFormat/>
    <w:rsid w:val="00891FAA"/>
    <w:pPr>
      <w:numPr>
        <w:numId w:val="9"/>
      </w:numPr>
      <w:tabs>
        <w:tab w:val="left" w:pos="397"/>
      </w:tabs>
      <w:spacing w:before="0" w:after="0" w:line="276" w:lineRule="auto"/>
    </w:pPr>
    <w:rPr>
      <w:rFonts w:eastAsia="Times New Roman" w:cs="Times New Roman"/>
    </w:rPr>
  </w:style>
  <w:style w:type="paragraph" w:customStyle="1" w:styleId="BPPKTeilkompetenzListe">
    <w:name w:val="BP_PK_Teilkompetenz_Liste"/>
    <w:basedOn w:val="BPStandard"/>
    <w:uiPriority w:val="1"/>
    <w:qFormat/>
    <w:rsid w:val="00837EA5"/>
    <w:pPr>
      <w:numPr>
        <w:numId w:val="12"/>
      </w:numPr>
      <w:ind w:left="357" w:hanging="357"/>
      <w:jc w:val="left"/>
    </w:pPr>
  </w:style>
  <w:style w:type="paragraph" w:customStyle="1" w:styleId="BPberschrift1">
    <w:name w:val="BP_Überschrift1"/>
    <w:basedOn w:val="BPStandard"/>
    <w:next w:val="BPStandard"/>
    <w:uiPriority w:val="1"/>
    <w:qFormat/>
    <w:rsid w:val="00071E02"/>
    <w:pPr>
      <w:keepNext/>
      <w:keepLines/>
      <w:numPr>
        <w:numId w:val="14"/>
      </w:numPr>
      <w:spacing w:before="0" w:after="240" w:line="240" w:lineRule="auto"/>
      <w:jc w:val="left"/>
      <w:outlineLvl w:val="0"/>
    </w:pPr>
    <w:rPr>
      <w:b/>
      <w:bCs/>
      <w:sz w:val="28"/>
    </w:rPr>
  </w:style>
  <w:style w:type="paragraph" w:customStyle="1" w:styleId="BPberschrift2">
    <w:name w:val="BP_Überschrift2"/>
    <w:basedOn w:val="BPStandard"/>
    <w:next w:val="BPStandard"/>
    <w:uiPriority w:val="1"/>
    <w:qFormat/>
    <w:rsid w:val="00071E02"/>
    <w:pPr>
      <w:keepNext/>
      <w:keepLines/>
      <w:numPr>
        <w:ilvl w:val="1"/>
        <w:numId w:val="14"/>
      </w:numPr>
      <w:spacing w:before="240" w:after="180"/>
      <w:jc w:val="left"/>
      <w:outlineLvl w:val="1"/>
    </w:pPr>
    <w:rPr>
      <w:b/>
    </w:rPr>
  </w:style>
  <w:style w:type="paragraph" w:customStyle="1" w:styleId="BPberschrift3">
    <w:name w:val="BP_Überschrift3"/>
    <w:basedOn w:val="BPStandard"/>
    <w:next w:val="BPStandard"/>
    <w:uiPriority w:val="1"/>
    <w:qFormat/>
    <w:rsid w:val="00071E02"/>
    <w:pPr>
      <w:keepNext/>
      <w:keepLines/>
      <w:numPr>
        <w:ilvl w:val="2"/>
        <w:numId w:val="14"/>
      </w:numPr>
      <w:suppressAutoHyphens/>
      <w:spacing w:before="120" w:after="120" w:line="276" w:lineRule="auto"/>
      <w:jc w:val="left"/>
      <w:outlineLvl w:val="2"/>
    </w:pPr>
    <w:rPr>
      <w:rFonts w:eastAsia="MS Mincho"/>
      <w:b/>
      <w:bCs/>
      <w:lang w:eastAsia="en-US"/>
    </w:rPr>
  </w:style>
  <w:style w:type="paragraph" w:customStyle="1" w:styleId="BPberschrift4">
    <w:name w:val="BP_Überschrift4"/>
    <w:basedOn w:val="BPStandard"/>
    <w:next w:val="BPStandard"/>
    <w:uiPriority w:val="1"/>
    <w:qFormat/>
    <w:rsid w:val="00071E02"/>
    <w:pPr>
      <w:keepNext/>
      <w:numPr>
        <w:ilvl w:val="3"/>
        <w:numId w:val="14"/>
      </w:numPr>
      <w:ind w:left="862" w:hanging="862"/>
      <w:outlineLvl w:val="3"/>
    </w:pPr>
    <w:rPr>
      <w:b/>
      <w:sz w:val="22"/>
    </w:rPr>
  </w:style>
  <w:style w:type="paragraph" w:styleId="Funotentext">
    <w:name w:val="footnote text"/>
    <w:basedOn w:val="Standard"/>
    <w:link w:val="FunotentextZchn"/>
    <w:uiPriority w:val="99"/>
    <w:unhideWhenUsed/>
    <w:rsid w:val="00F9374F"/>
  </w:style>
  <w:style w:type="character" w:customStyle="1" w:styleId="FunotentextZchn">
    <w:name w:val="Fußnotentext Zchn"/>
    <w:basedOn w:val="Absatz-Standardschriftart"/>
    <w:link w:val="Funotentext"/>
    <w:uiPriority w:val="99"/>
    <w:rsid w:val="00F9374F"/>
    <w:rPr>
      <w:sz w:val="24"/>
      <w:szCs w:val="24"/>
    </w:rPr>
  </w:style>
  <w:style w:type="character" w:styleId="Funotenzeichen">
    <w:name w:val="footnote reference"/>
    <w:basedOn w:val="Absatz-Standardschriftart"/>
    <w:uiPriority w:val="99"/>
    <w:unhideWhenUsed/>
    <w:rsid w:val="00F9374F"/>
    <w:rPr>
      <w:vertAlign w:val="superscript"/>
    </w:rPr>
  </w:style>
  <w:style w:type="paragraph" w:styleId="Kopfzeile">
    <w:name w:val="header"/>
    <w:basedOn w:val="Standard"/>
    <w:link w:val="KopfzeileZchn"/>
    <w:uiPriority w:val="99"/>
    <w:unhideWhenUsed/>
    <w:rsid w:val="006148A2"/>
    <w:pPr>
      <w:tabs>
        <w:tab w:val="center" w:pos="4536"/>
        <w:tab w:val="right" w:pos="9072"/>
      </w:tabs>
    </w:pPr>
  </w:style>
  <w:style w:type="character" w:customStyle="1" w:styleId="KopfzeileZchn">
    <w:name w:val="Kopfzeile Zchn"/>
    <w:basedOn w:val="Absatz-Standardschriftart"/>
    <w:link w:val="Kopfzeile"/>
    <w:uiPriority w:val="99"/>
    <w:rsid w:val="006148A2"/>
  </w:style>
  <w:style w:type="paragraph" w:styleId="Fuzeile">
    <w:name w:val="footer"/>
    <w:basedOn w:val="Standard"/>
    <w:link w:val="FuzeileZchn"/>
    <w:uiPriority w:val="99"/>
    <w:unhideWhenUsed/>
    <w:rsid w:val="006148A2"/>
    <w:pPr>
      <w:tabs>
        <w:tab w:val="center" w:pos="4536"/>
        <w:tab w:val="right" w:pos="9072"/>
      </w:tabs>
    </w:pPr>
  </w:style>
  <w:style w:type="character" w:customStyle="1" w:styleId="FuzeileZchn">
    <w:name w:val="Fußzeile Zchn"/>
    <w:basedOn w:val="Absatz-Standardschriftart"/>
    <w:link w:val="Fuzeile"/>
    <w:uiPriority w:val="99"/>
    <w:rsid w:val="006148A2"/>
  </w:style>
  <w:style w:type="paragraph" w:styleId="Sprechblasentext">
    <w:name w:val="Balloon Text"/>
    <w:basedOn w:val="Standard"/>
    <w:link w:val="SprechblasentextZchn"/>
    <w:uiPriority w:val="99"/>
    <w:semiHidden/>
    <w:unhideWhenUsed/>
    <w:rsid w:val="0055207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2079"/>
    <w:rPr>
      <w:rFonts w:ascii="Tahoma" w:hAnsi="Tahoma" w:cs="Tahoma"/>
      <w:sz w:val="16"/>
      <w:szCs w:val="16"/>
    </w:rPr>
  </w:style>
  <w:style w:type="table" w:customStyle="1" w:styleId="Tabellenraster1">
    <w:name w:val="Tabellenraster1"/>
    <w:basedOn w:val="NormaleTabelle"/>
    <w:next w:val="Tabellenraster"/>
    <w:uiPriority w:val="59"/>
    <w:rsid w:val="00EA11B1"/>
    <w:rPr>
      <w:rFonts w:ascii="Trebuchet MS" w:eastAsia="Cambria"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1A722-ED7B-4A76-804B-C33D37E5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DBBA70B5</Template>
  <TotalTime>0</TotalTime>
  <Pages>6</Pages>
  <Words>2386</Words>
  <Characters>15035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17387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Damaris</dc:creator>
  <cp:keywords/>
  <dc:description/>
  <cp:lastModifiedBy>Knapp, Damaris</cp:lastModifiedBy>
  <cp:revision>5</cp:revision>
  <cp:lastPrinted>2016-10-24T12:56:00Z</cp:lastPrinted>
  <dcterms:created xsi:type="dcterms:W3CDTF">2016-10-07T18:49:00Z</dcterms:created>
  <dcterms:modified xsi:type="dcterms:W3CDTF">2016-10-24T12:58:00Z</dcterms:modified>
</cp:coreProperties>
</file>